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AE" w:rsidRPr="004A0FAE" w:rsidRDefault="004A0FAE" w:rsidP="004A0FAE">
      <w:pPr>
        <w:spacing w:after="0" w:line="360" w:lineRule="auto"/>
        <w:jc w:val="both"/>
        <w:rPr>
          <w:rFonts w:ascii="Arial" w:hAnsi="Arial" w:cs="Arial"/>
          <w:sz w:val="24"/>
          <w:szCs w:val="24"/>
        </w:rPr>
      </w:pPr>
      <w:r w:rsidRPr="004A0FAE">
        <w:rPr>
          <w:rFonts w:ascii="Arial" w:hAnsi="Arial" w:cs="Arial"/>
          <w:b/>
          <w:bCs/>
          <w:sz w:val="24"/>
          <w:szCs w:val="24"/>
        </w:rPr>
        <w:t xml:space="preserve">TÍTULO: </w:t>
      </w:r>
      <w:r w:rsidRPr="004A0FAE">
        <w:rPr>
          <w:rFonts w:ascii="Arial" w:hAnsi="Arial" w:cs="Arial"/>
          <w:sz w:val="24"/>
          <w:szCs w:val="24"/>
        </w:rPr>
        <w:t xml:space="preserve">Inteligencia Artificial en Educación: de la personalización del aprendizaje a los retos éticos.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b/>
          <w:sz w:val="24"/>
          <w:szCs w:val="24"/>
        </w:rPr>
        <w:t>MODALIDAD</w:t>
      </w:r>
      <w:r w:rsidRPr="004A0FAE">
        <w:rPr>
          <w:rFonts w:ascii="Arial" w:hAnsi="Arial" w:cs="Arial"/>
          <w:sz w:val="24"/>
          <w:szCs w:val="24"/>
        </w:rPr>
        <w:t xml:space="preserve">: Conferencia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b/>
          <w:sz w:val="24"/>
          <w:szCs w:val="24"/>
        </w:rPr>
        <w:t>AUTORES</w:t>
      </w:r>
      <w:r w:rsidRPr="004A0FAE">
        <w:rPr>
          <w:rFonts w:ascii="Arial" w:hAnsi="Arial" w:cs="Arial"/>
          <w:sz w:val="24"/>
          <w:szCs w:val="24"/>
        </w:rPr>
        <w:t xml:space="preserve">: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**Dra. Sharon Gabriela Rivero González.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Residente 4to Año de Cirugía General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Hospital Clínico Quirúrgico Hermanos Ameijeiras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La Habana, Cuba </w:t>
      </w:r>
    </w:p>
    <w:p w:rsidR="004A0FAE" w:rsidRPr="004A0FAE" w:rsidRDefault="004A0FAE" w:rsidP="004A0FAE">
      <w:pPr>
        <w:spacing w:after="0" w:line="360" w:lineRule="auto"/>
        <w:jc w:val="both"/>
        <w:rPr>
          <w:rFonts w:ascii="Arial" w:hAnsi="Arial" w:cs="Arial"/>
          <w:sz w:val="24"/>
          <w:szCs w:val="24"/>
        </w:rPr>
      </w:pPr>
      <w:proofErr w:type="spellStart"/>
      <w:r w:rsidRPr="004A0FAE">
        <w:rPr>
          <w:rFonts w:ascii="Arial" w:hAnsi="Arial" w:cs="Arial"/>
          <w:sz w:val="24"/>
          <w:szCs w:val="24"/>
        </w:rPr>
        <w:t>ORCID</w:t>
      </w:r>
      <w:proofErr w:type="gramStart"/>
      <w:r w:rsidRPr="004A0FAE">
        <w:rPr>
          <w:rFonts w:ascii="Arial" w:hAnsi="Arial" w:cs="Arial"/>
          <w:sz w:val="24"/>
          <w:szCs w:val="24"/>
        </w:rPr>
        <w:t>:https</w:t>
      </w:r>
      <w:proofErr w:type="spellEnd"/>
      <w:proofErr w:type="gramEnd"/>
      <w:r w:rsidRPr="004A0FAE">
        <w:rPr>
          <w:rFonts w:ascii="Arial" w:hAnsi="Arial" w:cs="Arial"/>
          <w:sz w:val="24"/>
          <w:szCs w:val="24"/>
        </w:rPr>
        <w:t xml:space="preserve">: https://orcid.org/orcid.org/0009-0007-8417-5703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Correo electrónico: dra.sharon.rivero@gmail.com </w:t>
      </w:r>
    </w:p>
    <w:p w:rsidR="004A0FAE" w:rsidRPr="004A0FAE" w:rsidRDefault="004A0FAE" w:rsidP="004A0FAE">
      <w:pPr>
        <w:spacing w:after="0" w:line="360" w:lineRule="auto"/>
        <w:jc w:val="both"/>
        <w:rPr>
          <w:rFonts w:ascii="Arial" w:hAnsi="Arial" w:cs="Arial"/>
          <w:sz w:val="24"/>
          <w:szCs w:val="24"/>
        </w:rPr>
      </w:pP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*Dra. Sonia Jiménez Reyes.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Especialista 1er grado Cirugía General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Profesor Instructor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Hospital Clínico Quirúrgico Hermanos Ameijeiras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La Habana, Cuba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ORCID: </w:t>
      </w:r>
      <w:hyperlink r:id="rId6" w:history="1">
        <w:r w:rsidRPr="004A0FAE">
          <w:rPr>
            <w:rStyle w:val="Hipervnculo"/>
            <w:rFonts w:ascii="Arial" w:hAnsi="Arial" w:cs="Arial"/>
            <w:color w:val="auto"/>
            <w:sz w:val="24"/>
            <w:szCs w:val="24"/>
            <w:u w:val="none"/>
          </w:rPr>
          <w:t>https://orcid.org/</w:t>
        </w:r>
      </w:hyperlink>
      <w:r w:rsidRPr="004A0FAE">
        <w:rPr>
          <w:rFonts w:ascii="Arial" w:hAnsi="Arial" w:cs="Arial"/>
          <w:sz w:val="24"/>
          <w:szCs w:val="24"/>
        </w:rPr>
        <w:t xml:space="preserve"> 0009-0005-0910-9592</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Correo electrónico: sonialalo1988@gmail.com </w:t>
      </w:r>
    </w:p>
    <w:p w:rsidR="004A0FAE" w:rsidRPr="004A0FAE" w:rsidRDefault="004A0FAE" w:rsidP="004A0FAE">
      <w:pPr>
        <w:spacing w:after="0" w:line="360" w:lineRule="auto"/>
        <w:jc w:val="both"/>
        <w:rPr>
          <w:rFonts w:ascii="Arial" w:hAnsi="Arial" w:cs="Arial"/>
          <w:sz w:val="24"/>
          <w:szCs w:val="24"/>
        </w:rPr>
      </w:pP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*Dra. Celia </w:t>
      </w:r>
      <w:proofErr w:type="spellStart"/>
      <w:r w:rsidRPr="004A0FAE">
        <w:rPr>
          <w:rFonts w:ascii="Arial" w:hAnsi="Arial" w:cs="Arial"/>
          <w:sz w:val="24"/>
          <w:szCs w:val="24"/>
        </w:rPr>
        <w:t>Eliany</w:t>
      </w:r>
      <w:proofErr w:type="spellEnd"/>
      <w:r w:rsidRPr="004A0FAE">
        <w:rPr>
          <w:rFonts w:ascii="Arial" w:hAnsi="Arial" w:cs="Arial"/>
          <w:sz w:val="24"/>
          <w:szCs w:val="24"/>
        </w:rPr>
        <w:t xml:space="preserve"> Madarro Capó.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Especialista 1er grado Cirugía General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Hospital Clínico Quirúrgico Hermanos Ameijeiras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La Habana, Cuba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ORCID: https://orcid.org/0000-0002-7049-6035 </w:t>
      </w:r>
    </w:p>
    <w:p w:rsidR="004A0FAE" w:rsidRPr="004A0FAE" w:rsidRDefault="004A0FAE" w:rsidP="004A0FAE">
      <w:pPr>
        <w:spacing w:after="0" w:line="360" w:lineRule="auto"/>
        <w:jc w:val="both"/>
        <w:rPr>
          <w:rFonts w:ascii="Arial" w:hAnsi="Arial" w:cs="Arial"/>
          <w:sz w:val="24"/>
          <w:szCs w:val="24"/>
        </w:rPr>
      </w:pPr>
      <w:r w:rsidRPr="004A0FAE">
        <w:rPr>
          <w:rFonts w:ascii="Arial" w:hAnsi="Arial" w:cs="Arial"/>
          <w:sz w:val="24"/>
          <w:szCs w:val="24"/>
        </w:rPr>
        <w:t xml:space="preserve">Correo electrónico: </w:t>
      </w:r>
      <w:hyperlink r:id="rId7" w:history="1">
        <w:r w:rsidRPr="00514F5C">
          <w:rPr>
            <w:rStyle w:val="Hipervnculo"/>
            <w:rFonts w:ascii="Arial" w:hAnsi="Arial" w:cs="Arial"/>
            <w:color w:val="auto"/>
            <w:sz w:val="24"/>
            <w:szCs w:val="24"/>
            <w:u w:val="none"/>
          </w:rPr>
          <w:t>celiamadarro97@gmail.com</w:t>
        </w:r>
      </w:hyperlink>
      <w:r w:rsidRPr="004A0FAE">
        <w:rPr>
          <w:rFonts w:ascii="Arial" w:hAnsi="Arial" w:cs="Arial"/>
          <w:sz w:val="24"/>
          <w:szCs w:val="24"/>
        </w:rPr>
        <w:t xml:space="preserve"> </w:t>
      </w:r>
    </w:p>
    <w:p w:rsidR="004A0FAE" w:rsidRDefault="004A0FAE" w:rsidP="004A0FAE">
      <w:pPr>
        <w:spacing w:after="0" w:line="360" w:lineRule="auto"/>
        <w:jc w:val="both"/>
        <w:rPr>
          <w:rFonts w:ascii="Arial" w:hAnsi="Arial" w:cs="Arial"/>
          <w:sz w:val="24"/>
          <w:szCs w:val="24"/>
        </w:rPr>
      </w:pPr>
    </w:p>
    <w:p w:rsidR="004A0FAE" w:rsidRDefault="004A0FAE" w:rsidP="004A0FAE">
      <w:pPr>
        <w:spacing w:after="0" w:line="360" w:lineRule="auto"/>
        <w:jc w:val="both"/>
        <w:rPr>
          <w:rFonts w:ascii="Arial" w:hAnsi="Arial" w:cs="Arial"/>
          <w:sz w:val="24"/>
          <w:szCs w:val="24"/>
        </w:rPr>
      </w:pPr>
      <w:r w:rsidRPr="007B37FF">
        <w:rPr>
          <w:rFonts w:ascii="Arial" w:hAnsi="Arial" w:cs="Arial"/>
          <w:sz w:val="24"/>
          <w:szCs w:val="24"/>
        </w:rPr>
        <w:t xml:space="preserve">*Dr. </w:t>
      </w:r>
      <w:r>
        <w:rPr>
          <w:rFonts w:ascii="Arial" w:hAnsi="Arial" w:cs="Arial"/>
          <w:sz w:val="24"/>
          <w:szCs w:val="24"/>
        </w:rPr>
        <w:t xml:space="preserve">Jose Luis González González </w:t>
      </w:r>
      <w:r w:rsidRPr="007B37FF">
        <w:rPr>
          <w:rFonts w:ascii="Arial" w:hAnsi="Arial" w:cs="Arial"/>
          <w:sz w:val="24"/>
          <w:szCs w:val="24"/>
        </w:rPr>
        <w:t xml:space="preserve"> </w:t>
      </w:r>
    </w:p>
    <w:p w:rsidR="004A0FAE" w:rsidRDefault="004A0FAE" w:rsidP="004A0FAE">
      <w:pPr>
        <w:spacing w:after="0" w:line="360" w:lineRule="auto"/>
        <w:jc w:val="both"/>
        <w:rPr>
          <w:rFonts w:ascii="Arial" w:hAnsi="Arial" w:cs="Arial"/>
          <w:sz w:val="24"/>
          <w:szCs w:val="24"/>
        </w:rPr>
      </w:pPr>
      <w:r w:rsidRPr="007B37FF">
        <w:rPr>
          <w:rFonts w:ascii="Arial" w:hAnsi="Arial" w:cs="Arial"/>
          <w:sz w:val="24"/>
          <w:szCs w:val="24"/>
        </w:rPr>
        <w:t xml:space="preserve">Especialista </w:t>
      </w:r>
      <w:r>
        <w:rPr>
          <w:rFonts w:ascii="Arial" w:hAnsi="Arial" w:cs="Arial"/>
          <w:sz w:val="24"/>
          <w:szCs w:val="24"/>
        </w:rPr>
        <w:t>2do</w:t>
      </w:r>
      <w:r w:rsidRPr="007B37FF">
        <w:rPr>
          <w:rFonts w:ascii="Arial" w:hAnsi="Arial" w:cs="Arial"/>
          <w:sz w:val="24"/>
          <w:szCs w:val="24"/>
        </w:rPr>
        <w:t xml:space="preserve"> grado Cirugía General </w:t>
      </w:r>
    </w:p>
    <w:p w:rsidR="004A0FAE" w:rsidRDefault="004A0FAE" w:rsidP="004A0FAE">
      <w:pPr>
        <w:spacing w:after="0" w:line="360" w:lineRule="auto"/>
        <w:jc w:val="both"/>
        <w:rPr>
          <w:rFonts w:ascii="Arial" w:hAnsi="Arial" w:cs="Arial"/>
          <w:sz w:val="24"/>
          <w:szCs w:val="24"/>
        </w:rPr>
      </w:pPr>
      <w:r>
        <w:rPr>
          <w:rFonts w:ascii="Arial" w:hAnsi="Arial" w:cs="Arial"/>
          <w:sz w:val="24"/>
          <w:szCs w:val="24"/>
        </w:rPr>
        <w:t xml:space="preserve">Profesor </w:t>
      </w:r>
      <w:r w:rsidR="00514F5C">
        <w:rPr>
          <w:rFonts w:ascii="Arial" w:hAnsi="Arial" w:cs="Arial"/>
          <w:sz w:val="24"/>
          <w:szCs w:val="24"/>
        </w:rPr>
        <w:t xml:space="preserve">e </w:t>
      </w:r>
      <w:r>
        <w:rPr>
          <w:rFonts w:ascii="Arial" w:hAnsi="Arial" w:cs="Arial"/>
          <w:sz w:val="24"/>
          <w:szCs w:val="24"/>
        </w:rPr>
        <w:t xml:space="preserve">Investigador Titular </w:t>
      </w:r>
    </w:p>
    <w:p w:rsidR="004A0FAE" w:rsidRDefault="004A0FAE" w:rsidP="004A0FAE">
      <w:pPr>
        <w:spacing w:after="0" w:line="360" w:lineRule="auto"/>
        <w:jc w:val="both"/>
        <w:rPr>
          <w:rFonts w:ascii="Arial" w:hAnsi="Arial" w:cs="Arial"/>
          <w:sz w:val="24"/>
          <w:szCs w:val="24"/>
        </w:rPr>
      </w:pPr>
      <w:r>
        <w:rPr>
          <w:rFonts w:ascii="Arial" w:hAnsi="Arial" w:cs="Arial"/>
          <w:sz w:val="24"/>
          <w:szCs w:val="24"/>
        </w:rPr>
        <w:t>Doctor en Ciencias</w:t>
      </w:r>
      <w:r w:rsidR="00514F5C">
        <w:rPr>
          <w:rFonts w:ascii="Arial" w:hAnsi="Arial" w:cs="Arial"/>
          <w:sz w:val="24"/>
          <w:szCs w:val="24"/>
        </w:rPr>
        <w:t xml:space="preserve"> Médicas </w:t>
      </w:r>
    </w:p>
    <w:p w:rsidR="004A0FAE" w:rsidRDefault="004A0FAE" w:rsidP="004A0FAE">
      <w:pPr>
        <w:spacing w:after="0" w:line="360" w:lineRule="auto"/>
        <w:jc w:val="both"/>
        <w:rPr>
          <w:rFonts w:ascii="Arial" w:hAnsi="Arial" w:cs="Arial"/>
          <w:sz w:val="24"/>
          <w:szCs w:val="24"/>
        </w:rPr>
      </w:pPr>
      <w:r w:rsidRPr="007B37FF">
        <w:rPr>
          <w:rFonts w:ascii="Arial" w:hAnsi="Arial" w:cs="Arial"/>
          <w:sz w:val="24"/>
          <w:szCs w:val="24"/>
        </w:rPr>
        <w:t xml:space="preserve">Hospital Clínico Quirúrgico Hermanos Ameijeiras </w:t>
      </w:r>
    </w:p>
    <w:p w:rsidR="004A0FAE" w:rsidRDefault="004A0FAE" w:rsidP="004A0FAE">
      <w:pPr>
        <w:spacing w:after="0" w:line="360" w:lineRule="auto"/>
        <w:jc w:val="both"/>
        <w:rPr>
          <w:rFonts w:ascii="Arial" w:hAnsi="Arial" w:cs="Arial"/>
          <w:sz w:val="24"/>
          <w:szCs w:val="24"/>
        </w:rPr>
      </w:pPr>
      <w:r w:rsidRPr="007B37FF">
        <w:rPr>
          <w:rFonts w:ascii="Arial" w:hAnsi="Arial" w:cs="Arial"/>
          <w:sz w:val="24"/>
          <w:szCs w:val="24"/>
        </w:rPr>
        <w:t xml:space="preserve">La Habana, Cuba </w:t>
      </w:r>
    </w:p>
    <w:p w:rsidR="004A0FAE" w:rsidRDefault="004A0FAE" w:rsidP="004A0FAE">
      <w:pPr>
        <w:spacing w:after="0" w:line="360" w:lineRule="auto"/>
        <w:jc w:val="both"/>
        <w:rPr>
          <w:rFonts w:ascii="Arial" w:hAnsi="Arial" w:cs="Arial"/>
          <w:sz w:val="24"/>
          <w:szCs w:val="24"/>
        </w:rPr>
      </w:pPr>
      <w:r>
        <w:rPr>
          <w:rFonts w:ascii="Arial" w:hAnsi="Arial" w:cs="Arial"/>
          <w:sz w:val="24"/>
          <w:szCs w:val="24"/>
        </w:rPr>
        <w:t>ORCID:</w:t>
      </w:r>
      <w:r w:rsidRPr="00216ED9">
        <w:rPr>
          <w:rFonts w:ascii="Arial" w:hAnsi="Arial" w:cs="Arial"/>
          <w:sz w:val="24"/>
          <w:szCs w:val="24"/>
        </w:rPr>
        <w:t xml:space="preserve"> </w:t>
      </w:r>
      <w:r w:rsidRPr="007B37FF">
        <w:rPr>
          <w:rFonts w:ascii="Arial" w:hAnsi="Arial" w:cs="Arial"/>
          <w:sz w:val="24"/>
          <w:szCs w:val="24"/>
        </w:rPr>
        <w:t>https://orcid.org/000</w:t>
      </w:r>
      <w:r>
        <w:rPr>
          <w:rFonts w:ascii="Arial" w:hAnsi="Arial" w:cs="Arial"/>
          <w:sz w:val="24"/>
          <w:szCs w:val="24"/>
        </w:rPr>
        <w:t>0</w:t>
      </w:r>
      <w:r w:rsidRPr="007B37FF">
        <w:rPr>
          <w:rFonts w:ascii="Arial" w:hAnsi="Arial" w:cs="Arial"/>
          <w:sz w:val="24"/>
          <w:szCs w:val="24"/>
        </w:rPr>
        <w:t>-000</w:t>
      </w:r>
      <w:r>
        <w:rPr>
          <w:rFonts w:ascii="Arial" w:hAnsi="Arial" w:cs="Arial"/>
          <w:sz w:val="24"/>
          <w:szCs w:val="24"/>
        </w:rPr>
        <w:t>2</w:t>
      </w:r>
      <w:r w:rsidRPr="007B37FF">
        <w:rPr>
          <w:rFonts w:ascii="Arial" w:hAnsi="Arial" w:cs="Arial"/>
          <w:sz w:val="24"/>
          <w:szCs w:val="24"/>
        </w:rPr>
        <w:t>-</w:t>
      </w:r>
      <w:r>
        <w:rPr>
          <w:rFonts w:ascii="Arial" w:hAnsi="Arial" w:cs="Arial"/>
          <w:sz w:val="24"/>
          <w:szCs w:val="24"/>
        </w:rPr>
        <w:t>1276</w:t>
      </w:r>
      <w:r w:rsidRPr="007B37FF">
        <w:rPr>
          <w:rFonts w:ascii="Arial" w:hAnsi="Arial" w:cs="Arial"/>
          <w:sz w:val="24"/>
          <w:szCs w:val="24"/>
        </w:rPr>
        <w:t>-</w:t>
      </w:r>
      <w:r>
        <w:rPr>
          <w:rFonts w:ascii="Arial" w:hAnsi="Arial" w:cs="Arial"/>
          <w:sz w:val="24"/>
          <w:szCs w:val="24"/>
        </w:rPr>
        <w:t>7554</w:t>
      </w:r>
      <w:r w:rsidRPr="007B37FF">
        <w:rPr>
          <w:rFonts w:ascii="Arial" w:hAnsi="Arial" w:cs="Arial"/>
          <w:sz w:val="24"/>
          <w:szCs w:val="24"/>
        </w:rPr>
        <w:t xml:space="preserve"> </w:t>
      </w:r>
    </w:p>
    <w:p w:rsidR="004A0FAE" w:rsidRDefault="004A0FAE" w:rsidP="004A0FAE">
      <w:pPr>
        <w:spacing w:after="0" w:line="360" w:lineRule="auto"/>
        <w:jc w:val="both"/>
        <w:rPr>
          <w:rFonts w:ascii="Arial" w:hAnsi="Arial" w:cs="Arial"/>
          <w:sz w:val="24"/>
          <w:szCs w:val="24"/>
        </w:rPr>
      </w:pPr>
      <w:r w:rsidRPr="007B37FF">
        <w:rPr>
          <w:rFonts w:ascii="Arial" w:hAnsi="Arial" w:cs="Arial"/>
          <w:sz w:val="24"/>
          <w:szCs w:val="24"/>
        </w:rPr>
        <w:t xml:space="preserve">Correo electrónico: </w:t>
      </w:r>
      <w:r w:rsidR="00514F5C">
        <w:rPr>
          <w:rFonts w:ascii="Arial" w:hAnsi="Arial" w:cs="Arial"/>
          <w:sz w:val="24"/>
          <w:szCs w:val="24"/>
        </w:rPr>
        <w:t>jlgg1968</w:t>
      </w:r>
      <w:r w:rsidRPr="007B37FF">
        <w:rPr>
          <w:rFonts w:ascii="Arial" w:hAnsi="Arial" w:cs="Arial"/>
          <w:sz w:val="24"/>
          <w:szCs w:val="24"/>
        </w:rPr>
        <w:t>@</w:t>
      </w:r>
      <w:r w:rsidR="00514F5C">
        <w:rPr>
          <w:rFonts w:ascii="Arial" w:hAnsi="Arial" w:cs="Arial"/>
          <w:sz w:val="24"/>
          <w:szCs w:val="24"/>
        </w:rPr>
        <w:t>yahoo.es</w:t>
      </w:r>
      <w:r w:rsidRPr="007B37FF">
        <w:rPr>
          <w:rFonts w:ascii="Arial" w:hAnsi="Arial" w:cs="Arial"/>
          <w:sz w:val="24"/>
          <w:szCs w:val="24"/>
        </w:rPr>
        <w:t xml:space="preserve"> </w:t>
      </w:r>
    </w:p>
    <w:p w:rsidR="003B1D79" w:rsidRDefault="004A0FAE" w:rsidP="004A0FAE">
      <w:pPr>
        <w:spacing w:after="0" w:line="360" w:lineRule="auto"/>
        <w:jc w:val="both"/>
        <w:rPr>
          <w:rFonts w:ascii="Arial" w:hAnsi="Arial" w:cs="Arial"/>
          <w:sz w:val="24"/>
          <w:szCs w:val="24"/>
        </w:rPr>
      </w:pPr>
      <w:r w:rsidRPr="003B1D79">
        <w:rPr>
          <w:rFonts w:ascii="Arial" w:hAnsi="Arial" w:cs="Arial"/>
          <w:b/>
          <w:sz w:val="24"/>
          <w:szCs w:val="24"/>
        </w:rPr>
        <w:lastRenderedPageBreak/>
        <w:t>RESUMEN</w:t>
      </w:r>
      <w:r w:rsidRPr="004A0FAE">
        <w:rPr>
          <w:rFonts w:ascii="Arial" w:hAnsi="Arial" w:cs="Arial"/>
          <w:sz w:val="24"/>
          <w:szCs w:val="24"/>
        </w:rPr>
        <w:t xml:space="preserve"> </w:t>
      </w:r>
    </w:p>
    <w:p w:rsidR="003B1D79" w:rsidRDefault="003B1D79" w:rsidP="004A0FAE">
      <w:pPr>
        <w:spacing w:after="0" w:line="360" w:lineRule="auto"/>
        <w:jc w:val="both"/>
        <w:rPr>
          <w:rFonts w:ascii="Arial" w:hAnsi="Arial" w:cs="Arial"/>
          <w:sz w:val="24"/>
          <w:szCs w:val="24"/>
        </w:rPr>
      </w:pPr>
    </w:p>
    <w:p w:rsidR="003B1D79" w:rsidRDefault="004A0FAE" w:rsidP="004A0FAE">
      <w:pPr>
        <w:spacing w:after="0" w:line="360" w:lineRule="auto"/>
        <w:jc w:val="both"/>
        <w:rPr>
          <w:rFonts w:ascii="Arial" w:hAnsi="Arial" w:cs="Arial"/>
          <w:sz w:val="24"/>
          <w:szCs w:val="24"/>
        </w:rPr>
      </w:pPr>
      <w:r w:rsidRPr="004A0FAE">
        <w:rPr>
          <w:rFonts w:ascii="Arial" w:hAnsi="Arial" w:cs="Arial"/>
          <w:sz w:val="24"/>
          <w:szCs w:val="24"/>
        </w:rPr>
        <w:t>La inteligencia artificial (</w:t>
      </w:r>
      <w:proofErr w:type="spellStart"/>
      <w:r w:rsidRPr="004A0FAE">
        <w:rPr>
          <w:rFonts w:ascii="Arial" w:hAnsi="Arial" w:cs="Arial"/>
          <w:sz w:val="24"/>
          <w:szCs w:val="24"/>
        </w:rPr>
        <w:t>IA</w:t>
      </w:r>
      <w:proofErr w:type="spellEnd"/>
      <w:r w:rsidRPr="004A0FAE">
        <w:rPr>
          <w:rFonts w:ascii="Arial" w:hAnsi="Arial" w:cs="Arial"/>
          <w:sz w:val="24"/>
          <w:szCs w:val="24"/>
        </w:rPr>
        <w:t xml:space="preserve">) constituye una herramienta estratégica para personalizar el aprendizaje en contextos educativos contemporáneos. Su integración en la educación médica permite adaptarlo al perfil individual del estudiante, optimizando la calidad y eficiencia del proceso formativo. </w:t>
      </w:r>
    </w:p>
    <w:p w:rsidR="003B1D79" w:rsidRDefault="004A0FAE" w:rsidP="004A0FAE">
      <w:pPr>
        <w:spacing w:after="0" w:line="360" w:lineRule="auto"/>
        <w:jc w:val="both"/>
        <w:rPr>
          <w:rFonts w:ascii="Arial" w:hAnsi="Arial" w:cs="Arial"/>
          <w:sz w:val="24"/>
          <w:szCs w:val="24"/>
        </w:rPr>
      </w:pPr>
      <w:r w:rsidRPr="003B1D79">
        <w:rPr>
          <w:rFonts w:ascii="Arial" w:hAnsi="Arial" w:cs="Arial"/>
          <w:b/>
          <w:sz w:val="24"/>
          <w:szCs w:val="24"/>
        </w:rPr>
        <w:t>Objetivo</w:t>
      </w:r>
      <w:r w:rsidRPr="004A0FAE">
        <w:rPr>
          <w:rFonts w:ascii="Arial" w:hAnsi="Arial" w:cs="Arial"/>
          <w:sz w:val="24"/>
          <w:szCs w:val="24"/>
        </w:rPr>
        <w:t xml:space="preserve">: Analizar el papel de la inteligencia artificial en la personalización del aprendizaje, su impacto en la evaluación formativa y los desafíos asociados a su implementación en el contexto cubano. </w:t>
      </w:r>
      <w:r w:rsidRPr="003B1D79">
        <w:rPr>
          <w:rFonts w:ascii="Arial" w:hAnsi="Arial" w:cs="Arial"/>
          <w:b/>
          <w:sz w:val="24"/>
          <w:szCs w:val="24"/>
        </w:rPr>
        <w:t>Método:</w:t>
      </w:r>
      <w:r w:rsidRPr="004A0FAE">
        <w:rPr>
          <w:rFonts w:ascii="Arial" w:hAnsi="Arial" w:cs="Arial"/>
          <w:sz w:val="24"/>
          <w:szCs w:val="24"/>
        </w:rPr>
        <w:t xml:space="preserve"> Revisión narrativa basada en una búsqueda sistemátic</w:t>
      </w:r>
      <w:r w:rsidR="00D42975">
        <w:rPr>
          <w:rFonts w:ascii="Arial" w:hAnsi="Arial" w:cs="Arial"/>
          <w:sz w:val="24"/>
          <w:szCs w:val="24"/>
        </w:rPr>
        <w:t xml:space="preserve">a en bases de datos académicas </w:t>
      </w:r>
      <w:r w:rsidRPr="004A0FAE">
        <w:rPr>
          <w:rFonts w:ascii="Arial" w:hAnsi="Arial" w:cs="Arial"/>
          <w:sz w:val="24"/>
          <w:szCs w:val="24"/>
        </w:rPr>
        <w:t xml:space="preserve">y literatura especializada. Se analizaron artículos científicos, experiencias institucionales, plataformas tecnológicas y estudios comparativos </w:t>
      </w:r>
      <w:r w:rsidR="00D42975">
        <w:rPr>
          <w:rFonts w:ascii="Arial" w:hAnsi="Arial" w:cs="Arial"/>
          <w:sz w:val="24"/>
          <w:szCs w:val="24"/>
        </w:rPr>
        <w:t>sobre</w:t>
      </w:r>
      <w:r w:rsidRPr="004A0FAE">
        <w:rPr>
          <w:rFonts w:ascii="Arial" w:hAnsi="Arial" w:cs="Arial"/>
          <w:sz w:val="24"/>
          <w:szCs w:val="24"/>
        </w:rPr>
        <w:t xml:space="preserve"> aprendizaje adaptativo, tutoría inteligente, ética y desempeño académico. </w:t>
      </w:r>
      <w:r w:rsidRPr="003B1D79">
        <w:rPr>
          <w:rFonts w:ascii="Arial" w:hAnsi="Arial" w:cs="Arial"/>
          <w:b/>
          <w:sz w:val="24"/>
          <w:szCs w:val="24"/>
        </w:rPr>
        <w:t>Desarrollo:</w:t>
      </w:r>
      <w:r w:rsidRPr="004A0FAE">
        <w:rPr>
          <w:rFonts w:ascii="Arial" w:hAnsi="Arial" w:cs="Arial"/>
          <w:sz w:val="24"/>
          <w:szCs w:val="24"/>
        </w:rPr>
        <w:t xml:space="preserve"> La </w:t>
      </w:r>
      <w:proofErr w:type="spellStart"/>
      <w:r w:rsidRPr="004A0FAE">
        <w:rPr>
          <w:rFonts w:ascii="Arial" w:hAnsi="Arial" w:cs="Arial"/>
          <w:sz w:val="24"/>
          <w:szCs w:val="24"/>
        </w:rPr>
        <w:t>IA</w:t>
      </w:r>
      <w:proofErr w:type="spellEnd"/>
      <w:r w:rsidRPr="004A0FAE">
        <w:rPr>
          <w:rFonts w:ascii="Arial" w:hAnsi="Arial" w:cs="Arial"/>
          <w:sz w:val="24"/>
          <w:szCs w:val="24"/>
        </w:rPr>
        <w:t xml:space="preserve"> mejora significativamente la retroalimentación, la evaluación formativa y el rendimiento estudiantil. Su uso fomenta la autonomía, la motivación y la inclusión educativa. No obstante, su implementación requiere superar barreras como la brecha digital, la escasa formación docente en tecnologías emergentes, y los desafíos éticos vinculados a la privacidad y equidad. Se destaca el uso de códigos </w:t>
      </w:r>
      <w:proofErr w:type="spellStart"/>
      <w:r w:rsidRPr="004A0FAE">
        <w:rPr>
          <w:rFonts w:ascii="Arial" w:hAnsi="Arial" w:cs="Arial"/>
          <w:sz w:val="24"/>
          <w:szCs w:val="24"/>
        </w:rPr>
        <w:t>QR</w:t>
      </w:r>
      <w:proofErr w:type="spellEnd"/>
      <w:r w:rsidRPr="004A0FAE">
        <w:rPr>
          <w:rFonts w:ascii="Arial" w:hAnsi="Arial" w:cs="Arial"/>
          <w:sz w:val="24"/>
          <w:szCs w:val="24"/>
        </w:rPr>
        <w:t xml:space="preserve"> en el Hospital Ameijeiras como experiencia local relevante, así como la reflexión sobre el uso de herramientas como </w:t>
      </w:r>
      <w:proofErr w:type="spellStart"/>
      <w:r w:rsidRPr="004A0FAE">
        <w:rPr>
          <w:rFonts w:ascii="Arial" w:hAnsi="Arial" w:cs="Arial"/>
          <w:sz w:val="24"/>
          <w:szCs w:val="24"/>
        </w:rPr>
        <w:t>ChatGPT</w:t>
      </w:r>
      <w:proofErr w:type="spellEnd"/>
      <w:r w:rsidRPr="004A0FAE">
        <w:rPr>
          <w:rFonts w:ascii="Arial" w:hAnsi="Arial" w:cs="Arial"/>
          <w:sz w:val="24"/>
          <w:szCs w:val="24"/>
        </w:rPr>
        <w:t xml:space="preserve"> y los límites entre apoyo pedagógico y fraude académico. </w:t>
      </w:r>
      <w:r w:rsidRPr="003B1D79">
        <w:rPr>
          <w:rFonts w:ascii="Arial" w:hAnsi="Arial" w:cs="Arial"/>
          <w:b/>
          <w:sz w:val="24"/>
          <w:szCs w:val="24"/>
        </w:rPr>
        <w:t>Conclusiones</w:t>
      </w:r>
      <w:r w:rsidRPr="004A0FAE">
        <w:rPr>
          <w:rFonts w:ascii="Arial" w:hAnsi="Arial" w:cs="Arial"/>
          <w:sz w:val="24"/>
          <w:szCs w:val="24"/>
        </w:rPr>
        <w:t xml:space="preserve">: La </w:t>
      </w:r>
      <w:proofErr w:type="spellStart"/>
      <w:r w:rsidRPr="004A0FAE">
        <w:rPr>
          <w:rFonts w:ascii="Arial" w:hAnsi="Arial" w:cs="Arial"/>
          <w:sz w:val="24"/>
          <w:szCs w:val="24"/>
        </w:rPr>
        <w:t>IA</w:t>
      </w:r>
      <w:proofErr w:type="spellEnd"/>
      <w:r w:rsidRPr="004A0FAE">
        <w:rPr>
          <w:rFonts w:ascii="Arial" w:hAnsi="Arial" w:cs="Arial"/>
          <w:sz w:val="24"/>
          <w:szCs w:val="24"/>
        </w:rPr>
        <w:t xml:space="preserve"> no sustituye al educador, pero representa un recurso clave para personalizar la enseñanza, ampliar la equidad y transformar los procesos de aprendizaje. En Cuba, su adopción debe ser progresiva, ética y pedagógicamente guiada, alineada con los principios de la educación avanzada y el fortalecimiento del capital humano en el sector salud. </w:t>
      </w:r>
    </w:p>
    <w:p w:rsidR="003B1D79" w:rsidRDefault="003B1D79">
      <w:pPr>
        <w:rPr>
          <w:rFonts w:ascii="Arial" w:hAnsi="Arial" w:cs="Arial"/>
          <w:sz w:val="24"/>
          <w:szCs w:val="24"/>
        </w:rPr>
      </w:pPr>
      <w:r>
        <w:rPr>
          <w:rFonts w:ascii="Arial" w:hAnsi="Arial" w:cs="Arial"/>
          <w:sz w:val="24"/>
          <w:szCs w:val="24"/>
        </w:rPr>
        <w:br w:type="page"/>
      </w:r>
      <w:bookmarkStart w:id="0" w:name="_GoBack"/>
      <w:bookmarkEnd w:id="0"/>
    </w:p>
    <w:p w:rsidR="003B1D79" w:rsidRPr="003B1D79" w:rsidRDefault="004A0FAE" w:rsidP="004A0FAE">
      <w:pPr>
        <w:spacing w:after="0" w:line="360" w:lineRule="auto"/>
        <w:jc w:val="both"/>
        <w:rPr>
          <w:rFonts w:ascii="Arial" w:hAnsi="Arial" w:cs="Arial"/>
          <w:b/>
          <w:sz w:val="24"/>
          <w:szCs w:val="24"/>
        </w:rPr>
      </w:pPr>
      <w:r w:rsidRPr="003B1D79">
        <w:rPr>
          <w:rFonts w:ascii="Arial" w:hAnsi="Arial" w:cs="Arial"/>
          <w:b/>
          <w:sz w:val="24"/>
          <w:szCs w:val="24"/>
        </w:rPr>
        <w:lastRenderedPageBreak/>
        <w:t>INTRODUCCIÓN</w:t>
      </w:r>
    </w:p>
    <w:p w:rsidR="003B1D79" w:rsidRDefault="003B1D79" w:rsidP="004A0FAE">
      <w:pPr>
        <w:spacing w:after="0" w:line="360" w:lineRule="auto"/>
        <w:jc w:val="both"/>
        <w:rPr>
          <w:rFonts w:ascii="Arial" w:hAnsi="Arial" w:cs="Arial"/>
          <w:sz w:val="24"/>
          <w:szCs w:val="24"/>
        </w:rPr>
      </w:pPr>
    </w:p>
    <w:p w:rsidR="00432355" w:rsidRDefault="004A0FAE" w:rsidP="004A0FAE">
      <w:pPr>
        <w:spacing w:after="0" w:line="360" w:lineRule="auto"/>
        <w:jc w:val="both"/>
        <w:rPr>
          <w:rFonts w:ascii="Arial" w:eastAsia="AAAAAF+Helvetica" w:hAnsi="Arial" w:cs="Arial"/>
          <w:sz w:val="24"/>
          <w:szCs w:val="24"/>
        </w:rPr>
      </w:pPr>
      <w:r w:rsidRPr="004A0FAE">
        <w:rPr>
          <w:rFonts w:ascii="Arial" w:hAnsi="Arial" w:cs="Arial"/>
          <w:sz w:val="24"/>
          <w:szCs w:val="24"/>
        </w:rPr>
        <w:t>La educación tradicional en el siglo XXI enfrenta el reto de adaptarse a un mundo caracterizado por la digitalización acelerada, la diversificación de perfiles estudiantiles y la creciente demanda de formación integral para la vida y el trabajo. Estos cambios han evidenciado dificultades para atender la diversidad de estilos, ritmos y niveles de aprendizaje, lo que ha dado lugar a procesos homogéneos que no siempre optimizan los resultados¹</w:t>
      </w:r>
      <w:proofErr w:type="gramStart"/>
      <w:r w:rsidRPr="004A0FAE">
        <w:rPr>
          <w:rFonts w:ascii="Arial" w:hAnsi="Arial" w:cs="Arial"/>
          <w:sz w:val="24"/>
          <w:szCs w:val="24"/>
        </w:rPr>
        <w:t>,²</w:t>
      </w:r>
      <w:proofErr w:type="gramEnd"/>
      <w:r w:rsidRPr="004A0FAE">
        <w:rPr>
          <w:rFonts w:ascii="Arial" w:hAnsi="Arial" w:cs="Arial"/>
          <w:sz w:val="24"/>
          <w:szCs w:val="24"/>
        </w:rPr>
        <w:t>. La inteligencia artificial (</w:t>
      </w:r>
      <w:proofErr w:type="spellStart"/>
      <w:r w:rsidRPr="004A0FAE">
        <w:rPr>
          <w:rFonts w:ascii="Arial" w:hAnsi="Arial" w:cs="Arial"/>
          <w:sz w:val="24"/>
          <w:szCs w:val="24"/>
        </w:rPr>
        <w:t>IA</w:t>
      </w:r>
      <w:proofErr w:type="spellEnd"/>
      <w:r w:rsidRPr="004A0FAE">
        <w:rPr>
          <w:rFonts w:ascii="Arial" w:hAnsi="Arial" w:cs="Arial"/>
          <w:sz w:val="24"/>
          <w:szCs w:val="24"/>
        </w:rPr>
        <w:t>), mediante algoritmos de aprendizaje automático, minería de datos, procesamiento del lenguaje natural y sistemas de tutoría inteligente, permite ajustar métodos, contenidos y ritmos según las características individuales del estudiantado, favoreciendo experiencias de aprendizaje personalizadas³–</w:t>
      </w:r>
      <w:r w:rsidRPr="004A0FAE">
        <w:rPr>
          <w:rFonts w:ascii="Cambria Math" w:eastAsia="AAAAAF+Helvetica" w:hAnsi="Cambria Math" w:cs="Cambria Math"/>
          <w:sz w:val="24"/>
          <w:szCs w:val="24"/>
        </w:rPr>
        <w:t>⁵</w:t>
      </w:r>
      <w:r w:rsidRPr="004A0FAE">
        <w:rPr>
          <w:rFonts w:ascii="Arial" w:eastAsia="AAAAAF+Helvetica" w:hAnsi="Arial" w:cs="Arial"/>
          <w:sz w:val="24"/>
          <w:szCs w:val="24"/>
        </w:rPr>
        <w:t>. Su implementación ha evolucionado desde funciones administrativas y análisis de grandes volúmenes de datos hasta herramientas sofisticadas que analizan en tiempo real el desempeño de cada estudiante, recomiendan rutas de aprendizaje y retroalimentan los procesos formativos de manera instantánea</w:t>
      </w:r>
      <w:r w:rsidRPr="004A0FAE">
        <w:rPr>
          <w:rFonts w:ascii="Cambria Math" w:eastAsia="AAAAAF+Helvetica" w:hAnsi="Cambria Math" w:cs="Cambria Math"/>
          <w:sz w:val="24"/>
          <w:szCs w:val="24"/>
        </w:rPr>
        <w:t>⁶</w:t>
      </w:r>
      <w:r w:rsidRPr="004A0FAE">
        <w:rPr>
          <w:rFonts w:ascii="Arial" w:eastAsia="AAAAAF+Helvetica" w:hAnsi="Arial" w:cs="Arial"/>
          <w:sz w:val="24"/>
          <w:szCs w:val="24"/>
        </w:rPr>
        <w:t>,</w:t>
      </w:r>
      <w:r w:rsidRPr="004A0FAE">
        <w:rPr>
          <w:rFonts w:ascii="Cambria Math" w:eastAsia="AAAAAF+Helvetica" w:hAnsi="Cambria Math" w:cs="Cambria Math"/>
          <w:sz w:val="24"/>
          <w:szCs w:val="24"/>
        </w:rPr>
        <w:t>⁷</w:t>
      </w:r>
      <w:r w:rsidRPr="004A0FAE">
        <w:rPr>
          <w:rFonts w:ascii="Arial" w:eastAsia="AAAAAF+Helvetica" w:hAnsi="Arial" w:cs="Arial"/>
          <w:sz w:val="24"/>
          <w:szCs w:val="24"/>
        </w:rPr>
        <w:t xml:space="preserve">. </w:t>
      </w:r>
    </w:p>
    <w:p w:rsidR="00432355"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Históricamente, la personalización en la educación estuvo influenciada por pedagogos como Dewey, Montessori y </w:t>
      </w:r>
      <w:proofErr w:type="spellStart"/>
      <w:r w:rsidRPr="004A0FAE">
        <w:rPr>
          <w:rFonts w:ascii="Arial" w:eastAsia="AAAAAF+Helvetica" w:hAnsi="Arial" w:cs="Arial"/>
          <w:sz w:val="24"/>
          <w:szCs w:val="24"/>
        </w:rPr>
        <w:t>Kilpatrick</w:t>
      </w:r>
      <w:proofErr w:type="spellEnd"/>
      <w:r w:rsidRPr="004A0FAE">
        <w:rPr>
          <w:rFonts w:ascii="Arial" w:eastAsia="AAAAAF+Helvetica" w:hAnsi="Arial" w:cs="Arial"/>
          <w:sz w:val="24"/>
          <w:szCs w:val="24"/>
        </w:rPr>
        <w:t xml:space="preserve">. </w:t>
      </w:r>
    </w:p>
    <w:p w:rsidR="00432355" w:rsidRDefault="00432355" w:rsidP="004A0FAE">
      <w:pPr>
        <w:spacing w:after="0" w:line="360" w:lineRule="auto"/>
        <w:jc w:val="both"/>
        <w:rPr>
          <w:rFonts w:ascii="Arial" w:eastAsia="AAAAAF+Helvetica" w:hAnsi="Arial" w:cs="Arial"/>
          <w:sz w:val="24"/>
          <w:szCs w:val="24"/>
        </w:rPr>
      </w:pPr>
    </w:p>
    <w:p w:rsidR="00432355"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Hoy, la integración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amplifica este enfoque, contribuyendo a la equidad educativa y a la inclusión de estudiantes con necesidades específicas</w:t>
      </w:r>
      <w:r w:rsidRPr="004A0FAE">
        <w:rPr>
          <w:rFonts w:ascii="Cambria Math" w:eastAsia="AAAAAF+Helvetica" w:hAnsi="Cambria Math" w:cs="Cambria Math"/>
          <w:sz w:val="24"/>
          <w:szCs w:val="24"/>
        </w:rPr>
        <w:t>⁸</w:t>
      </w:r>
      <w:proofErr w:type="gramStart"/>
      <w:r w:rsidRPr="004A0FAE">
        <w:rPr>
          <w:rFonts w:ascii="Arial" w:eastAsia="AAAAAF+Helvetica" w:hAnsi="Arial" w:cs="Arial"/>
          <w:sz w:val="24"/>
          <w:szCs w:val="24"/>
        </w:rPr>
        <w:t>,</w:t>
      </w:r>
      <w:r w:rsidRPr="004A0FAE">
        <w:rPr>
          <w:rFonts w:ascii="Cambria Math" w:eastAsia="AAAAAF+Helvetica" w:hAnsi="Cambria Math" w:cs="Cambria Math"/>
          <w:sz w:val="24"/>
          <w:szCs w:val="24"/>
        </w:rPr>
        <w:t>⁹</w:t>
      </w:r>
      <w:proofErr w:type="gramEnd"/>
      <w:r w:rsidRPr="004A0FAE">
        <w:rPr>
          <w:rFonts w:ascii="Arial" w:eastAsia="AAAAAF+Helvetica" w:hAnsi="Arial" w:cs="Arial"/>
          <w:sz w:val="24"/>
          <w:szCs w:val="24"/>
        </w:rPr>
        <w:t xml:space="preserve">. Experiencias recientes en Latinoamérica, como el uso de códigos </w:t>
      </w:r>
      <w:proofErr w:type="spellStart"/>
      <w:r w:rsidRPr="004A0FAE">
        <w:rPr>
          <w:rFonts w:ascii="Arial" w:eastAsia="AAAAAF+Helvetica" w:hAnsi="Arial" w:cs="Arial"/>
          <w:sz w:val="24"/>
          <w:szCs w:val="24"/>
        </w:rPr>
        <w:t>QR</w:t>
      </w:r>
      <w:proofErr w:type="spellEnd"/>
      <w:r w:rsidRPr="004A0FAE">
        <w:rPr>
          <w:rFonts w:ascii="Arial" w:eastAsia="AAAAAF+Helvetica" w:hAnsi="Arial" w:cs="Arial"/>
          <w:sz w:val="24"/>
          <w:szCs w:val="24"/>
        </w:rPr>
        <w:t xml:space="preserve"> educativos en protocolos clínicos y su extensión a la enseñanza de residentes de cirugía, muestran que la tecnología no solo mejora el acceso a la información, sino que también promueve la autonomía y la responsabilidad en el aprendizaje práctico, vinculando la teoría con la práctica hospitalaria de manera innovadora (aporte propio). Sin embargo, su adopción plantea desafíos éticos y sociales, como la privacidad de los datos, la posibilidad de deshumanización de la enseñanza y la necesidad urgente de capacitar a los docentes en un uso crítico y responsable. </w:t>
      </w:r>
    </w:p>
    <w:p w:rsidR="00432355" w:rsidRDefault="00432355" w:rsidP="004A0FAE">
      <w:pPr>
        <w:spacing w:after="0" w:line="360" w:lineRule="auto"/>
        <w:jc w:val="both"/>
        <w:rPr>
          <w:rFonts w:ascii="Arial" w:eastAsia="AAAAAF+Helvetica" w:hAnsi="Arial" w:cs="Arial"/>
          <w:sz w:val="24"/>
          <w:szCs w:val="24"/>
        </w:rPr>
      </w:pPr>
    </w:p>
    <w:p w:rsidR="00432355"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Organismos internacionales como UNESCO y la </w:t>
      </w:r>
      <w:proofErr w:type="spellStart"/>
      <w:r w:rsidRPr="004A0FAE">
        <w:rPr>
          <w:rFonts w:ascii="Arial" w:eastAsia="AAAAAF+Helvetica" w:hAnsi="Arial" w:cs="Arial"/>
          <w:sz w:val="24"/>
          <w:szCs w:val="24"/>
        </w:rPr>
        <w:t>OEI</w:t>
      </w:r>
      <w:proofErr w:type="spellEnd"/>
      <w:r w:rsidRPr="004A0FAE">
        <w:rPr>
          <w:rFonts w:ascii="Arial" w:eastAsia="AAAAAF+Helvetica" w:hAnsi="Arial" w:cs="Arial"/>
          <w:sz w:val="24"/>
          <w:szCs w:val="24"/>
        </w:rPr>
        <w:t xml:space="preserve"> destacan que, sin políticas claras, estas herramientas corren el riesgo de convertirse en una </w:t>
      </w:r>
      <w:r w:rsidRPr="004A0FAE">
        <w:rPr>
          <w:rFonts w:ascii="Arial" w:eastAsia="AAAAAF+Helvetica" w:hAnsi="Arial" w:cs="Arial"/>
          <w:sz w:val="24"/>
          <w:szCs w:val="24"/>
        </w:rPr>
        <w:lastRenderedPageBreak/>
        <w:t>nueva fuente de desigualdad digital¹</w:t>
      </w:r>
      <w:r w:rsidRPr="004A0FAE">
        <w:rPr>
          <w:rFonts w:ascii="Cambria Math" w:eastAsia="AAAAAF+Helvetica" w:hAnsi="Cambria Math" w:cs="Cambria Math"/>
          <w:sz w:val="24"/>
          <w:szCs w:val="24"/>
        </w:rPr>
        <w:t>⁰</w:t>
      </w:r>
      <w:proofErr w:type="gramStart"/>
      <w:r w:rsidRPr="004A0FAE">
        <w:rPr>
          <w:rFonts w:ascii="Arial" w:eastAsia="AAAAAF+Helvetica" w:hAnsi="Arial" w:cs="Arial"/>
          <w:sz w:val="24"/>
          <w:szCs w:val="24"/>
        </w:rPr>
        <w:t>,¹¹</w:t>
      </w:r>
      <w:proofErr w:type="gramEnd"/>
      <w:r w:rsidRPr="004A0FAE">
        <w:rPr>
          <w:rFonts w:ascii="Arial" w:eastAsia="AAAAAF+Helvetica" w:hAnsi="Arial" w:cs="Arial"/>
          <w:sz w:val="24"/>
          <w:szCs w:val="24"/>
        </w:rPr>
        <w:t xml:space="preserve">. Además, emerge un debate sensible en torno al uso ético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producción académica: la línea que separa la herramienta pedagógica del fraude académico no siempre resulta clara, lo que demanda reflexión crítica y marcos regulatorios adecuados (aporte propio). </w:t>
      </w:r>
    </w:p>
    <w:p w:rsidR="00432355" w:rsidRDefault="00432355" w:rsidP="004A0FAE">
      <w:pPr>
        <w:spacing w:after="0" w:line="360" w:lineRule="auto"/>
        <w:jc w:val="both"/>
        <w:rPr>
          <w:rFonts w:ascii="Arial" w:eastAsia="AAAAAF+Helvetica" w:hAnsi="Arial" w:cs="Arial"/>
          <w:sz w:val="24"/>
          <w:szCs w:val="24"/>
        </w:rPr>
      </w:pPr>
    </w:p>
    <w:p w:rsidR="00432355"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En suma,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ofrece vías para superar barreras históricas de la educación homogénea, integrando sistemas capaces de recoger, procesar y analizar datos en tiempo real, bajo el principio de que el aprendizaje es un proceso activo y constructivo.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Este trabajo explora sus fundamentos, metodologías, beneficios y retos, con el propósito de analizar su impacto en la personalización del aprendizaje y en la optimización del desempeño humano. </w:t>
      </w:r>
    </w:p>
    <w:p w:rsidR="00D644F0" w:rsidRDefault="00D644F0">
      <w:pPr>
        <w:rPr>
          <w:rFonts w:ascii="Arial" w:eastAsia="AAAAAF+Helvetica" w:hAnsi="Arial" w:cs="Arial"/>
          <w:sz w:val="24"/>
          <w:szCs w:val="24"/>
        </w:rPr>
      </w:pPr>
      <w:r>
        <w:rPr>
          <w:rFonts w:ascii="Arial" w:eastAsia="AAAAAF+Helvetica" w:hAnsi="Arial" w:cs="Arial"/>
          <w:sz w:val="24"/>
          <w:szCs w:val="24"/>
        </w:rPr>
        <w:br w:type="page"/>
      </w:r>
    </w:p>
    <w:p w:rsidR="00D644F0" w:rsidRDefault="00D644F0"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rPr>
        <w:lastRenderedPageBreak/>
        <w:t>MATERIAL Y MÉTODOS</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Para la elaboración de este trabajo se adoptó un enfoque metodológico cualitativo, centrado en la síntesis, comparación y discusión de hallazgos relacionados con las aplicaciones de la inteligencia artificial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para el aprendizaje personalizado, su impacto en el desempeño humano, los beneficios pedagógicos y los retos éticos y sociales.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Se realizó una búsqueda sistemática en bases de datos académicas como </w:t>
      </w:r>
      <w:proofErr w:type="spellStart"/>
      <w:r w:rsidRPr="004A0FAE">
        <w:rPr>
          <w:rFonts w:ascii="Arial" w:eastAsia="AAAAAF+Helvetica" w:hAnsi="Arial" w:cs="Arial"/>
          <w:sz w:val="24"/>
          <w:szCs w:val="24"/>
        </w:rPr>
        <w:t>Scopus</w:t>
      </w:r>
      <w:proofErr w:type="spellEnd"/>
      <w:r w:rsidRPr="004A0FAE">
        <w:rPr>
          <w:rFonts w:ascii="Arial" w:eastAsia="AAAAAF+Helvetica" w:hAnsi="Arial" w:cs="Arial"/>
          <w:sz w:val="24"/>
          <w:szCs w:val="24"/>
        </w:rPr>
        <w:t xml:space="preserve">, Web of </w:t>
      </w:r>
      <w:proofErr w:type="spellStart"/>
      <w:r w:rsidRPr="004A0FAE">
        <w:rPr>
          <w:rFonts w:ascii="Arial" w:eastAsia="AAAAAF+Helvetica" w:hAnsi="Arial" w:cs="Arial"/>
          <w:sz w:val="24"/>
          <w:szCs w:val="24"/>
        </w:rPr>
        <w:t>Science</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Dialnet</w:t>
      </w:r>
      <w:proofErr w:type="spellEnd"/>
      <w:r w:rsidRPr="004A0FAE">
        <w:rPr>
          <w:rFonts w:ascii="Arial" w:eastAsia="AAAAAF+Helvetica" w:hAnsi="Arial" w:cs="Arial"/>
          <w:sz w:val="24"/>
          <w:szCs w:val="24"/>
        </w:rPr>
        <w:t xml:space="preserve"> y </w:t>
      </w:r>
      <w:proofErr w:type="spellStart"/>
      <w:r w:rsidRPr="004A0FAE">
        <w:rPr>
          <w:rFonts w:ascii="Arial" w:eastAsia="AAAAAF+Helvetica" w:hAnsi="Arial" w:cs="Arial"/>
          <w:sz w:val="24"/>
          <w:szCs w:val="24"/>
        </w:rPr>
        <w:t>SciELO</w:t>
      </w:r>
      <w:proofErr w:type="spellEnd"/>
      <w:r w:rsidRPr="004A0FAE">
        <w:rPr>
          <w:rFonts w:ascii="Arial" w:eastAsia="AAAAAF+Helvetica" w:hAnsi="Arial" w:cs="Arial"/>
          <w:sz w:val="24"/>
          <w:szCs w:val="24"/>
        </w:rPr>
        <w:t xml:space="preserve">, complementada con informes de organismos internacionales (UNESCO, </w:t>
      </w:r>
      <w:proofErr w:type="spellStart"/>
      <w:r w:rsidRPr="004A0FAE">
        <w:rPr>
          <w:rFonts w:ascii="Arial" w:eastAsia="AAAAAF+Helvetica" w:hAnsi="Arial" w:cs="Arial"/>
          <w:sz w:val="24"/>
          <w:szCs w:val="24"/>
        </w:rPr>
        <w:t>OEI</w:t>
      </w:r>
      <w:proofErr w:type="spellEnd"/>
      <w:r w:rsidRPr="004A0FAE">
        <w:rPr>
          <w:rFonts w:ascii="Arial" w:eastAsia="AAAAAF+Helvetica" w:hAnsi="Arial" w:cs="Arial"/>
          <w:sz w:val="24"/>
          <w:szCs w:val="24"/>
        </w:rPr>
        <w:t xml:space="preserve">, BID), garantizando el acceso a literatura </w:t>
      </w:r>
      <w:r w:rsidR="00D644F0">
        <w:rPr>
          <w:rFonts w:ascii="Arial" w:eastAsia="AAAAAF+Helvetica" w:hAnsi="Arial" w:cs="Arial"/>
          <w:sz w:val="24"/>
          <w:szCs w:val="24"/>
        </w:rPr>
        <w:t>científica reciente y relevante.</w:t>
      </w:r>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Los criterios de inclusión consideraron artículos, reportes de investigación y revisiones que abordaran temas como aprendizaje adaptativo, tutoría inteligente, plataformas educativas con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análisis predictivo y aspectos éticos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educación. Se priorizaron estudios publicados en los últimos cinco años (2019– 2025) para asegurar la actualidad de la evidencia. Se incluyeron también casos prácticos documentados en América Latina y Europa, lo que permitió integrar una perspectiva comparada y contextualizada.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El proceso de análisis incluyó lectura detallada de los documentos seleccionados, extracción de datos relevantes y codificación temática, organizando la información en categorías que estructuraron el trabajo: fundamentos teóricos, tecnologías clave, beneficios, retos y perspectivas futuras.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Se adoptó un enfoque mixto, integrando estudios con métodos cualitativos (entrevistas, encuestas, grupos focales) y cuantitativos (evaluaciones comparativas y análisis estadístico), lo cual permitió una comprensión integral de las aplicaciones de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personalización educativa.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Aporte propio: además de la revisión bibliográfica, se incorporaron experiencias locales vinculadas a proyectos de innovación educativa en el Hospital “Hermanos Ameijeiras” (Cuba), donde se desarrollaron códigos </w:t>
      </w:r>
      <w:proofErr w:type="spellStart"/>
      <w:r w:rsidRPr="004A0FAE">
        <w:rPr>
          <w:rFonts w:ascii="Arial" w:eastAsia="AAAAAF+Helvetica" w:hAnsi="Arial" w:cs="Arial"/>
          <w:sz w:val="24"/>
          <w:szCs w:val="24"/>
        </w:rPr>
        <w:t>QR</w:t>
      </w:r>
      <w:proofErr w:type="spellEnd"/>
      <w:r w:rsidRPr="004A0FAE">
        <w:rPr>
          <w:rFonts w:ascii="Arial" w:eastAsia="AAAAAF+Helvetica" w:hAnsi="Arial" w:cs="Arial"/>
          <w:sz w:val="24"/>
          <w:szCs w:val="24"/>
        </w:rPr>
        <w:t xml:space="preserve"> educativos aplicados en protocolos de prehabilitación quirúrgica. Estos códigos han </w:t>
      </w:r>
      <w:r w:rsidRPr="004A0FAE">
        <w:rPr>
          <w:rFonts w:ascii="Arial" w:eastAsia="AAAAAF+Helvetica" w:hAnsi="Arial" w:cs="Arial"/>
          <w:sz w:val="24"/>
          <w:szCs w:val="24"/>
        </w:rPr>
        <w:lastRenderedPageBreak/>
        <w:t xml:space="preserve">demostrado ser útiles tanto en la educación de pacientes como en la formación de residentes de cirugía, constituyendo un ejemplo de cómo la tecnología puede personalizar y optimizar el aprendizaje en contextos de alta demanda clínica. Asimismo, se consideró la propuesta de diseñar un cuestionario validado para pacientes y médicos como parte del proceso de implementación de herramientas tecnológicas en protocolos educativos, aunque se reconoce la necesidad de basarse en instrumentos existentes y evitar la invención de datos sin respaldo académico. Este enfoque metodológico permitió construir un marco teórico-práctico robusto, útil para analizar críticamente el papel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personalización del aprendizaje y proponer lineamientos para su implementación ética, equitativa y efectiva en contextos educativos diversos. </w:t>
      </w:r>
    </w:p>
    <w:p w:rsidR="00D644F0" w:rsidRDefault="00D644F0">
      <w:pPr>
        <w:rPr>
          <w:rFonts w:ascii="Arial" w:eastAsia="AAAAAF+Helvetica" w:hAnsi="Arial" w:cs="Arial"/>
          <w:sz w:val="24"/>
          <w:szCs w:val="24"/>
        </w:rPr>
      </w:pPr>
      <w:r>
        <w:rPr>
          <w:rFonts w:ascii="Arial" w:eastAsia="AAAAAF+Helvetica" w:hAnsi="Arial" w:cs="Arial"/>
          <w:sz w:val="24"/>
          <w:szCs w:val="24"/>
        </w:rPr>
        <w:br w:type="page"/>
      </w:r>
    </w:p>
    <w:p w:rsidR="00D644F0" w:rsidRPr="00D644F0" w:rsidRDefault="004A0FAE" w:rsidP="004A0FAE">
      <w:pPr>
        <w:spacing w:after="0" w:line="360" w:lineRule="auto"/>
        <w:jc w:val="both"/>
        <w:rPr>
          <w:rFonts w:ascii="Arial" w:eastAsia="AAAAAF+Helvetica" w:hAnsi="Arial" w:cs="Arial"/>
          <w:b/>
          <w:sz w:val="24"/>
          <w:szCs w:val="24"/>
        </w:rPr>
      </w:pPr>
      <w:r w:rsidRPr="00D644F0">
        <w:rPr>
          <w:rFonts w:ascii="Arial" w:eastAsia="AAAAAF+Helvetica" w:hAnsi="Arial" w:cs="Arial"/>
          <w:b/>
          <w:sz w:val="24"/>
          <w:szCs w:val="24"/>
        </w:rPr>
        <w:lastRenderedPageBreak/>
        <w:t xml:space="preserve">OBJETIVOS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rPr>
        <w:t>General</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Analizar el papel de la inteligencia artificial en la personalización del aprendizaje y su impacto en la evaluación formativa, considerando tanto sus beneficios pedagógicos como los retos éticos, técnicos y sociales que conlleva su implementación.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rPr>
        <w:t>Específicos</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1. Identificar los principales beneficios derivados de la integración de sistemas de inteligencia artificial en los procesos de enseñanza-aprendizaje.</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2. Examinar los retos técnicos, éticos y pedagógicos asociados a la incorporación de la inteligencia artificial en entornos educativos.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3. Describir las tecnologías y metodologías basadas en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que potencian el rendimiento académico, la inclusión educativa y la formación de competencias del siglo XXI.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4. Proponer lineamientos para una implementación ética, equitativa y efectiva de la inteligencia artificial en la educación, integrando tanto marcos internacionales como experiencias locales. </w:t>
      </w:r>
    </w:p>
    <w:p w:rsidR="00D644F0" w:rsidRDefault="00D644F0">
      <w:pPr>
        <w:rPr>
          <w:rFonts w:ascii="Arial" w:eastAsia="AAAAAF+Helvetica" w:hAnsi="Arial" w:cs="Arial"/>
          <w:sz w:val="24"/>
          <w:szCs w:val="24"/>
        </w:rPr>
      </w:pPr>
      <w:r>
        <w:rPr>
          <w:rFonts w:ascii="Arial" w:eastAsia="AAAAAF+Helvetica" w:hAnsi="Arial" w:cs="Arial"/>
          <w:sz w:val="24"/>
          <w:szCs w:val="24"/>
        </w:rPr>
        <w:br w:type="page"/>
      </w: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rPr>
        <w:lastRenderedPageBreak/>
        <w:t xml:space="preserve">DESARROLLO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Bases Teóricas y Pedagógicas de la Inteligencia Artificial en el Aprendizaje Personalizado y Adaptativo</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personalización y </w:t>
      </w:r>
      <w:proofErr w:type="spellStart"/>
      <w:r w:rsidRPr="004A0FAE">
        <w:rPr>
          <w:rFonts w:ascii="Arial" w:eastAsia="AAAAAF+Helvetica" w:hAnsi="Arial" w:cs="Arial"/>
          <w:sz w:val="24"/>
          <w:szCs w:val="24"/>
        </w:rPr>
        <w:t>adaptatividad</w:t>
      </w:r>
      <w:proofErr w:type="spellEnd"/>
      <w:r w:rsidRPr="004A0FAE">
        <w:rPr>
          <w:rFonts w:ascii="Arial" w:eastAsia="AAAAAF+Helvetica" w:hAnsi="Arial" w:cs="Arial"/>
          <w:sz w:val="24"/>
          <w:szCs w:val="24"/>
        </w:rPr>
        <w:t xml:space="preserve"> del aprendizaje que posibilita la inteligencia artificial están profundamente arraigadas en teorías educativas como el constructivismo y el cognitivismo, donde el estudiante construye conocimiento a partir de experiencias significativas, con retroalimentación inmediata que optimiza procesos como la memoria y la atención¹–³.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a través de algoritmos de aprendizaje automático, analiza el progreso, estilo y necesidades individuales de los estudiantes, ajustando contenido, actividades y recursos en función de sus características. Esto facilita experiencias educativas a la medida, con retroalimentación continua que mejora el proceso formativo</w:t>
      </w:r>
      <w:r w:rsidRPr="004A0FAE">
        <w:rPr>
          <w:rFonts w:ascii="Cambria Math" w:eastAsia="AAAAAF+Helvetica" w:hAnsi="Cambria Math" w:cs="Cambria Math"/>
          <w:sz w:val="24"/>
          <w:szCs w:val="24"/>
        </w:rPr>
        <w:t>⁴</w:t>
      </w:r>
      <w:proofErr w:type="gramStart"/>
      <w:r w:rsidRPr="004A0FAE">
        <w:rPr>
          <w:rFonts w:ascii="Arial" w:eastAsia="AAAAAF+Helvetica" w:hAnsi="Arial" w:cs="Arial"/>
          <w:sz w:val="24"/>
          <w:szCs w:val="24"/>
        </w:rPr>
        <w:t>,</w:t>
      </w:r>
      <w:r w:rsidRPr="004A0FAE">
        <w:rPr>
          <w:rFonts w:ascii="Cambria Math" w:eastAsia="AAAAAF+Helvetica" w:hAnsi="Cambria Math" w:cs="Cambria Math"/>
          <w:sz w:val="24"/>
          <w:szCs w:val="24"/>
        </w:rPr>
        <w:t>⁵</w:t>
      </w:r>
      <w:proofErr w:type="gramEnd"/>
      <w:r w:rsidRPr="004A0FAE">
        <w:rPr>
          <w:rFonts w:ascii="Arial" w:eastAsia="AAAAAF+Helvetica" w:hAnsi="Arial" w:cs="Arial"/>
          <w:sz w:val="24"/>
          <w:szCs w:val="24"/>
        </w:rPr>
        <w:t xml:space="preserve">. En la evaluación formativa,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permite identificar fortalezas y áreas de mejora en tiempo real, transformando la enseñanza en un proceso adaptativo y centrado en el estudiante.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Estudios recientes muestran que su uso comparado con metodologías tradicionales mejora significativamente el rendimiento académico y el compromiso estudiantil</w:t>
      </w:r>
      <w:r w:rsidRPr="004A0FAE">
        <w:rPr>
          <w:rFonts w:ascii="Cambria Math" w:eastAsia="AAAAAF+Helvetica" w:hAnsi="Cambria Math" w:cs="Cambria Math"/>
          <w:sz w:val="24"/>
          <w:szCs w:val="24"/>
        </w:rPr>
        <w:t>⁶</w:t>
      </w:r>
      <w:r w:rsidRPr="004A0FAE">
        <w:rPr>
          <w:rFonts w:ascii="Arial" w:eastAsia="AAAAAF+Helvetica" w:hAnsi="Arial" w:cs="Arial"/>
          <w:sz w:val="24"/>
          <w:szCs w:val="24"/>
        </w:rPr>
        <w:t>–</w:t>
      </w:r>
      <w:r w:rsidRPr="004A0FAE">
        <w:rPr>
          <w:rFonts w:ascii="Cambria Math" w:eastAsia="AAAAAF+Helvetica" w:hAnsi="Cambria Math" w:cs="Cambria Math"/>
          <w:sz w:val="24"/>
          <w:szCs w:val="24"/>
        </w:rPr>
        <w:t>⁸</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Aporte propio: en el contexto cubano, experiencias innovadoras como el uso de códigos </w:t>
      </w:r>
      <w:proofErr w:type="spellStart"/>
      <w:r w:rsidRPr="004A0FAE">
        <w:rPr>
          <w:rFonts w:ascii="Arial" w:eastAsia="AAAAAF+Helvetica" w:hAnsi="Arial" w:cs="Arial"/>
          <w:sz w:val="24"/>
          <w:szCs w:val="24"/>
        </w:rPr>
        <w:t>QR</w:t>
      </w:r>
      <w:proofErr w:type="spellEnd"/>
      <w:r w:rsidRPr="004A0FAE">
        <w:rPr>
          <w:rFonts w:ascii="Arial" w:eastAsia="AAAAAF+Helvetica" w:hAnsi="Arial" w:cs="Arial"/>
          <w:sz w:val="24"/>
          <w:szCs w:val="24"/>
        </w:rPr>
        <w:t xml:space="preserve"> en protocolos quirúrgicos ERAS han demostrado cómo la digitalización puede acercar la información al paciente y al residente, funcionando como una forma práctica de personalización educativa. Esta estrategia, extrapolada al ámbito formativo, ilustra cómo la tecnología no solo transmite contenidos, sino que fomenta la autonomía y la aplicación crítica del conocimiento.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Metodología Tradicional vs. Inteligencia Artificial</w:t>
      </w:r>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El modelo tradicional de enseñanza, basado en transmisión unidireccional, centra la evaluación en pruebas escritas y la autoridad del docente. En contraste,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utiliza algoritmos para adaptar en tiempo real contenidos y evaluaciones, ofreciendo retroalimentación instantánea y reduciendo hasta en </w:t>
      </w:r>
      <w:r w:rsidRPr="004A0FAE">
        <w:rPr>
          <w:rFonts w:ascii="Arial" w:eastAsia="AAAAAF+Helvetica" w:hAnsi="Arial" w:cs="Arial"/>
          <w:sz w:val="24"/>
          <w:szCs w:val="24"/>
        </w:rPr>
        <w:lastRenderedPageBreak/>
        <w:t>un 40% el tiempo de calificación en ciertas áreas</w:t>
      </w:r>
      <w:r w:rsidRPr="004A0FAE">
        <w:rPr>
          <w:rFonts w:ascii="Cambria Math" w:eastAsia="AAAAAF+Helvetica" w:hAnsi="Cambria Math" w:cs="Cambria Math"/>
          <w:sz w:val="24"/>
          <w:szCs w:val="24"/>
        </w:rPr>
        <w:t>⁹</w:t>
      </w:r>
      <w:proofErr w:type="gramStart"/>
      <w:r w:rsidRPr="004A0FAE">
        <w:rPr>
          <w:rFonts w:ascii="Arial" w:eastAsia="AAAAAF+Helvetica" w:hAnsi="Arial" w:cs="Arial"/>
          <w:sz w:val="24"/>
          <w:szCs w:val="24"/>
        </w:rPr>
        <w:t>,¹</w:t>
      </w:r>
      <w:r w:rsidRPr="004A0FAE">
        <w:rPr>
          <w:rFonts w:ascii="Cambria Math" w:eastAsia="AAAAAF+Helvetica" w:hAnsi="Cambria Math" w:cs="Cambria Math"/>
          <w:sz w:val="24"/>
          <w:szCs w:val="24"/>
        </w:rPr>
        <w:t>⁰</w:t>
      </w:r>
      <w:proofErr w:type="gramEnd"/>
      <w:r w:rsidRPr="004A0FAE">
        <w:rPr>
          <w:rFonts w:ascii="Arial" w:eastAsia="AAAAAF+Helvetica" w:hAnsi="Arial" w:cs="Arial"/>
          <w:sz w:val="24"/>
          <w:szCs w:val="24"/>
        </w:rPr>
        <w:t xml:space="preserve">. Estudios comparativos han evidenciado que los entornos digitales potenciados por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mejoran la motivación y permiten la inclusión de estudiantes con distintos ritmos de aprendizaje. Sin embargo, se subraya la importancia del juicio humano, la empatía y la formación en valores, ya que estos elementos no pueden ser sustituidos por sistemas algorítmicos¹¹</w:t>
      </w:r>
      <w:proofErr w:type="gramStart"/>
      <w:r w:rsidRPr="004A0FAE">
        <w:rPr>
          <w:rFonts w:ascii="Arial" w:eastAsia="AAAAAF+Helvetica" w:hAnsi="Arial" w:cs="Arial"/>
          <w:sz w:val="24"/>
          <w:szCs w:val="24"/>
        </w:rPr>
        <w:t>,¹²</w:t>
      </w:r>
      <w:proofErr w:type="gramEnd"/>
      <w:r w:rsidRPr="004A0FAE">
        <w:rPr>
          <w:rFonts w:ascii="Arial" w:eastAsia="AAAAAF+Helvetica" w:hAnsi="Arial" w:cs="Arial"/>
          <w:sz w:val="24"/>
          <w:szCs w:val="24"/>
        </w:rPr>
        <w:t xml:space="preserve">. Aporte propio: en la práctica quirúrgica, el aprendizaje de técnicas operatorias sigue requiriendo la supervisión de un tutor.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puede apoyar con simuladores, videos interactivos y guías adaptativas, pero nunca reemplazar la empatía, la creatividad y la intuición clínica del cirujano formador.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 xml:space="preserve">Beneficios de la </w:t>
      </w:r>
      <w:proofErr w:type="spellStart"/>
      <w:r w:rsidRPr="00D644F0">
        <w:rPr>
          <w:rFonts w:ascii="Arial" w:eastAsia="AAAAAF+Helvetica" w:hAnsi="Arial" w:cs="Arial"/>
          <w:b/>
          <w:sz w:val="24"/>
          <w:szCs w:val="24"/>
          <w:u w:val="single"/>
        </w:rPr>
        <w:t>IA</w:t>
      </w:r>
      <w:proofErr w:type="spellEnd"/>
      <w:r w:rsidRPr="00D644F0">
        <w:rPr>
          <w:rFonts w:ascii="Arial" w:eastAsia="AAAAAF+Helvetica" w:hAnsi="Arial" w:cs="Arial"/>
          <w:b/>
          <w:sz w:val="24"/>
          <w:szCs w:val="24"/>
          <w:u w:val="single"/>
        </w:rPr>
        <w:t xml:space="preserve"> en la Optimización del Desempeño Humano</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contribuye a la automatización de procesos administrativos, mejora la retención estudiantil mediante la detección temprana de riesgos de deserción y promueve competencias como pensamiento crítico y resolución de problemas¹³</w:t>
      </w:r>
      <w:proofErr w:type="gramStart"/>
      <w:r w:rsidRPr="004A0FAE">
        <w:rPr>
          <w:rFonts w:ascii="Arial" w:eastAsia="AAAAAF+Helvetica" w:hAnsi="Arial" w:cs="Arial"/>
          <w:sz w:val="24"/>
          <w:szCs w:val="24"/>
        </w:rPr>
        <w:t>,¹</w:t>
      </w:r>
      <w:r w:rsidRPr="004A0FAE">
        <w:rPr>
          <w:rFonts w:ascii="Cambria Math" w:eastAsia="AAAAAF+Helvetica" w:hAnsi="Cambria Math" w:cs="Cambria Math"/>
          <w:sz w:val="24"/>
          <w:szCs w:val="24"/>
        </w:rPr>
        <w:t>⁴</w:t>
      </w:r>
      <w:proofErr w:type="gramEnd"/>
      <w:r w:rsidRPr="004A0FAE">
        <w:rPr>
          <w:rFonts w:ascii="Arial" w:eastAsia="AAAAAF+Helvetica" w:hAnsi="Arial" w:cs="Arial"/>
          <w:sz w:val="24"/>
          <w:szCs w:val="24"/>
        </w:rPr>
        <w:t>. Estudios recientes documentan que plataformas adaptativas incrementan la motivación y la autonomía del alumnado, especialmente en matemáticas y educación superior, donde se observan mejoras significativas en la personalización del aprendizaje y la autorregulación</w:t>
      </w:r>
      <w:r w:rsidRPr="004A0FAE">
        <w:rPr>
          <w:rFonts w:ascii="Cambria Math" w:eastAsia="AAAAAF+Helvetica" w:hAnsi="Cambria Math" w:cs="Cambria Math"/>
          <w:sz w:val="24"/>
          <w:szCs w:val="24"/>
        </w:rPr>
        <w:t>⁶</w:t>
      </w:r>
      <w:proofErr w:type="gramStart"/>
      <w:r w:rsidRPr="004A0FAE">
        <w:rPr>
          <w:rFonts w:ascii="Arial" w:eastAsia="AAAAAF+Helvetica" w:hAnsi="Arial" w:cs="Arial"/>
          <w:sz w:val="24"/>
          <w:szCs w:val="24"/>
        </w:rPr>
        <w:t>,</w:t>
      </w:r>
      <w:r w:rsidRPr="004A0FAE">
        <w:rPr>
          <w:rFonts w:ascii="Cambria Math" w:eastAsia="AAAAAF+Helvetica" w:hAnsi="Cambria Math" w:cs="Cambria Math"/>
          <w:sz w:val="24"/>
          <w:szCs w:val="24"/>
        </w:rPr>
        <w:t>⁷</w:t>
      </w:r>
      <w:r w:rsidRPr="004A0FAE">
        <w:rPr>
          <w:rFonts w:ascii="Arial" w:eastAsia="AAAAAF+Helvetica" w:hAnsi="Arial" w:cs="Arial"/>
          <w:sz w:val="24"/>
          <w:szCs w:val="24"/>
        </w:rPr>
        <w:t>,¹</w:t>
      </w:r>
      <w:r w:rsidRPr="004A0FAE">
        <w:rPr>
          <w:rFonts w:ascii="Cambria Math" w:eastAsia="AAAAAF+Helvetica" w:hAnsi="Cambria Math" w:cs="Cambria Math"/>
          <w:sz w:val="24"/>
          <w:szCs w:val="24"/>
        </w:rPr>
        <w:t>⁵</w:t>
      </w:r>
      <w:proofErr w:type="gramEnd"/>
      <w:r w:rsidRPr="004A0FAE">
        <w:rPr>
          <w:rFonts w:ascii="Arial" w:eastAsia="AAAAAF+Helvetica" w:hAnsi="Arial" w:cs="Arial"/>
          <w:sz w:val="24"/>
          <w:szCs w:val="24"/>
        </w:rPr>
        <w:t xml:space="preserve">. Aporte propio: en proyectos locales,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puede integrarse para optimizar procesos como la digitalización de protocolos médicos y la evaluación automatizada de habilidades quirúrgicas, lo cual refuerza la pertinencia de estas tecnologías no solo en la educación teórica, sino también en la formación clínica especializada.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Retos y Consideraciones Éticas</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implementación de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educación plantea desafíos relacionados con la privacidad de datos, los sesgos algorítmicos y la necesidad de marcos de transparencia. Organismos internacionales como UNESCO y </w:t>
      </w:r>
      <w:proofErr w:type="spellStart"/>
      <w:r w:rsidRPr="004A0FAE">
        <w:rPr>
          <w:rFonts w:ascii="Arial" w:eastAsia="AAAAAF+Helvetica" w:hAnsi="Arial" w:cs="Arial"/>
          <w:sz w:val="24"/>
          <w:szCs w:val="24"/>
        </w:rPr>
        <w:t>OEI</w:t>
      </w:r>
      <w:proofErr w:type="spellEnd"/>
      <w:r w:rsidRPr="004A0FAE">
        <w:rPr>
          <w:rFonts w:ascii="Arial" w:eastAsia="AAAAAF+Helvetica" w:hAnsi="Arial" w:cs="Arial"/>
          <w:sz w:val="24"/>
          <w:szCs w:val="24"/>
        </w:rPr>
        <w:t xml:space="preserve"> destacan que estas tecnologías deben estar guiadas por principios éticos claros para evitar reproducir desigualdades estructurales¹</w:t>
      </w:r>
      <w:r w:rsidRPr="004A0FAE">
        <w:rPr>
          <w:rFonts w:ascii="Cambria Math" w:eastAsia="AAAAAF+Helvetica" w:hAnsi="Cambria Math" w:cs="Cambria Math"/>
          <w:sz w:val="24"/>
          <w:szCs w:val="24"/>
        </w:rPr>
        <w:t>⁰</w:t>
      </w:r>
      <w:proofErr w:type="gramStart"/>
      <w:r w:rsidRPr="004A0FAE">
        <w:rPr>
          <w:rFonts w:ascii="Arial" w:eastAsia="AAAAAF+Helvetica" w:hAnsi="Arial" w:cs="Arial"/>
          <w:sz w:val="24"/>
          <w:szCs w:val="24"/>
        </w:rPr>
        <w:t>,¹¹</w:t>
      </w:r>
      <w:proofErr w:type="gramEnd"/>
      <w:r w:rsidRPr="004A0FAE">
        <w:rPr>
          <w:rFonts w:ascii="Arial" w:eastAsia="AAAAAF+Helvetica" w:hAnsi="Arial" w:cs="Arial"/>
          <w:sz w:val="24"/>
          <w:szCs w:val="24"/>
        </w:rPr>
        <w:t xml:space="preserve">. Asimismo, estudios recientes han advertido que una dependencia excesiva en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puede conducir a un aprendizaje mecanizado y a la despersonalización de la experiencia educativa</w:t>
      </w:r>
      <w:r w:rsidRPr="004A0FAE">
        <w:rPr>
          <w:rFonts w:ascii="Cambria Math" w:eastAsia="AAAAAF+Helvetica" w:hAnsi="Cambria Math" w:cs="Cambria Math"/>
          <w:sz w:val="24"/>
          <w:szCs w:val="24"/>
        </w:rPr>
        <w:t>⁵</w:t>
      </w:r>
      <w:proofErr w:type="gramStart"/>
      <w:r w:rsidRPr="004A0FAE">
        <w:rPr>
          <w:rFonts w:ascii="Arial" w:eastAsia="AAAAAF+Helvetica" w:hAnsi="Arial" w:cs="Arial"/>
          <w:sz w:val="24"/>
          <w:szCs w:val="24"/>
        </w:rPr>
        <w:t>,¹²</w:t>
      </w:r>
      <w:proofErr w:type="gramEnd"/>
      <w:r w:rsidRPr="004A0FAE">
        <w:rPr>
          <w:rFonts w:ascii="Arial" w:eastAsia="AAAAAF+Helvetica" w:hAnsi="Arial" w:cs="Arial"/>
          <w:sz w:val="24"/>
          <w:szCs w:val="24"/>
        </w:rPr>
        <w:t xml:space="preserve">. Por ello, se insiste en la capacitación docente y en la integración </w:t>
      </w:r>
      <w:r w:rsidRPr="004A0FAE">
        <w:rPr>
          <w:rFonts w:ascii="Arial" w:eastAsia="AAAAAF+Helvetica" w:hAnsi="Arial" w:cs="Arial"/>
          <w:sz w:val="24"/>
          <w:szCs w:val="24"/>
        </w:rPr>
        <w:lastRenderedPageBreak/>
        <w:t xml:space="preserve">crítica de estas herramientas, manteniendo el rol humano como mediador esencial.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En el contexto latinoamericano, donde la cultura académica y la ética investigadora no siempre cuentan con marcos sólidos, surge un riesgo adicional: el uso inadecuado de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producción académica. La práctica de copiar textos generados por algoritmos sin verificación de fuentes o incluso “inventar” instrumentos (como cuestionarios sin validación) constituye un fraude académico. Este trabajo subraya la necesidad de diferenciar entre el uso legítimo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como herramienta de apoyo y el uso fraudulento que compromete la integridad científica.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Perspectiva integradora</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tendencia actual apunta a una fusión de ambos modelos: combinar la precisión y eficiencia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con el juicio y acompañamiento humano para mejorar la calidad educativa integralmente. Esta integración requiere marcos éticos sólidos, formación continua para los docentes, y garantizar accesibilidad tecnológica para evitar brechas. En el futuro, la coexistencia de métodos tradicionales enriquecidos con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abre un escenario prometedor, donde la tecnología y la pedagogía se potencian mutuamente para formar estudiantes mejor preparados para los retos actuales y futuros. En resumen, aunque los métodos tradicionales siguen siendo fundamentales por su enfoque humano y directo, tienen limitaciones en flexibilidad, personalización y uso de recursos digitales. Su efectividad depende en gran medida de la experiencia y capacidad del docente, y tienden a ser menos adaptativos frente a la diversidad y demandas actuales del aprendizaje. Por esto, se consideran la base que puede ser complementada y enriquecida con metodologías innovadoras y tecnologías como la inteligencia artificial. Esta visión equilibrada ayuda a entender cómo integrar fortalezas del pasado con las oportunidades del presente para una educación más efectiva y humana.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b/>
          <w:sz w:val="24"/>
          <w:szCs w:val="24"/>
          <w:u w:val="single"/>
        </w:rPr>
        <w:t xml:space="preserve">Propuesta de Lineamientos para una Implementación Ética, Equitativa y Efectiva de la </w:t>
      </w:r>
      <w:proofErr w:type="spellStart"/>
      <w:r w:rsidRPr="00D644F0">
        <w:rPr>
          <w:rFonts w:ascii="Arial" w:eastAsia="AAAAAF+Helvetica" w:hAnsi="Arial" w:cs="Arial"/>
          <w:b/>
          <w:sz w:val="24"/>
          <w:szCs w:val="24"/>
          <w:u w:val="single"/>
        </w:rPr>
        <w:t>IA</w:t>
      </w:r>
      <w:proofErr w:type="spellEnd"/>
      <w:r w:rsidRPr="00D644F0">
        <w:rPr>
          <w:rFonts w:ascii="Arial" w:eastAsia="AAAAAF+Helvetica" w:hAnsi="Arial" w:cs="Arial"/>
          <w:b/>
          <w:sz w:val="24"/>
          <w:szCs w:val="24"/>
          <w:u w:val="single"/>
        </w:rPr>
        <w:t xml:space="preserve"> en Educación</w:t>
      </w:r>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integración de la inteligencia artificial en procesos educativos debe regirse por principios que garanticen no solo la eficiencia tecnológica, sino también la </w:t>
      </w:r>
      <w:r w:rsidRPr="004A0FAE">
        <w:rPr>
          <w:rFonts w:ascii="Arial" w:eastAsia="AAAAAF+Helvetica" w:hAnsi="Arial" w:cs="Arial"/>
          <w:sz w:val="24"/>
          <w:szCs w:val="24"/>
        </w:rPr>
        <w:lastRenderedPageBreak/>
        <w:t xml:space="preserve">equidad, la ética y el respeto por la centralidad del ser humano en la educación. A partir de la revisión de literatura y de experiencias prácticas, se proponen los siguientes lineamientos: </w:t>
      </w: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1. Protección de datos personales y privacidad</w:t>
      </w:r>
      <w:r w:rsidR="00D644F0">
        <w:rPr>
          <w:rFonts w:ascii="Arial" w:eastAsia="AAAAAF+Helvetica" w:hAnsi="Arial" w:cs="Arial"/>
          <w:sz w:val="24"/>
          <w:szCs w:val="24"/>
        </w:rPr>
        <w:t xml:space="preserve">: </w:t>
      </w:r>
      <w:r w:rsidRPr="004A0FAE">
        <w:rPr>
          <w:rFonts w:ascii="Arial" w:eastAsia="AAAAAF+Helvetica" w:hAnsi="Arial" w:cs="Arial"/>
          <w:sz w:val="24"/>
          <w:szCs w:val="24"/>
        </w:rPr>
        <w:t>Establecer políticas claras para la recolección, almacenamiento y uso de los datos educativos, con auditorías permanentes que aseguren el cumplimiento de estándares internacionales y eviten vulneraciones a la intimidad de los estudiantes¹¹</w:t>
      </w:r>
      <w:proofErr w:type="gramStart"/>
      <w:r w:rsidRPr="004A0FAE">
        <w:rPr>
          <w:rFonts w:ascii="Arial" w:eastAsia="AAAAAF+Helvetica" w:hAnsi="Arial" w:cs="Arial"/>
          <w:sz w:val="24"/>
          <w:szCs w:val="24"/>
        </w:rPr>
        <w:t>,¹²</w:t>
      </w:r>
      <w:proofErr w:type="gramEnd"/>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 xml:space="preserve">2. Transparencia y </w:t>
      </w:r>
      <w:proofErr w:type="spellStart"/>
      <w:r w:rsidRPr="00D644F0">
        <w:rPr>
          <w:rFonts w:ascii="Arial" w:eastAsia="AAAAAF+Helvetica" w:hAnsi="Arial" w:cs="Arial"/>
          <w:sz w:val="24"/>
          <w:szCs w:val="24"/>
          <w:u w:val="single"/>
        </w:rPr>
        <w:t>explicabilidad</w:t>
      </w:r>
      <w:proofErr w:type="spellEnd"/>
      <w:r w:rsidRPr="00D644F0">
        <w:rPr>
          <w:rFonts w:ascii="Arial" w:eastAsia="AAAAAF+Helvetica" w:hAnsi="Arial" w:cs="Arial"/>
          <w:sz w:val="24"/>
          <w:szCs w:val="24"/>
          <w:u w:val="single"/>
        </w:rPr>
        <w:t xml:space="preserve"> de los sistemas</w:t>
      </w:r>
      <w:r w:rsidR="00D644F0">
        <w:rPr>
          <w:rFonts w:ascii="Arial" w:eastAsia="AAAAAF+Helvetica" w:hAnsi="Arial" w:cs="Arial"/>
          <w:sz w:val="24"/>
          <w:szCs w:val="24"/>
        </w:rPr>
        <w:t>:</w:t>
      </w:r>
      <w:r w:rsidRPr="004A0FAE">
        <w:rPr>
          <w:rFonts w:ascii="Arial" w:eastAsia="AAAAAF+Helvetica" w:hAnsi="Arial" w:cs="Arial"/>
          <w:sz w:val="24"/>
          <w:szCs w:val="24"/>
        </w:rPr>
        <w:t xml:space="preserve"> Exigir que los algoritmos educativos sean auditables y comprensibles, de modo que estudiantes, docentes y familias puedan conocer los criterios de decisión. La opacidad algorítmica puede generar desconfianza y reproducir inequidades¹</w:t>
      </w:r>
      <w:proofErr w:type="gramStart"/>
      <w:r w:rsidRPr="004A0FAE">
        <w:rPr>
          <w:rFonts w:ascii="Arial" w:eastAsia="AAAAAF+Helvetica" w:hAnsi="Arial" w:cs="Arial"/>
          <w:sz w:val="24"/>
          <w:szCs w:val="24"/>
        </w:rPr>
        <w:t>,²</w:t>
      </w:r>
      <w:proofErr w:type="gramEnd"/>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3. Formación docente en competencias digitales y pensamiento crítico</w:t>
      </w:r>
      <w:r w:rsidR="00D644F0">
        <w:rPr>
          <w:rFonts w:ascii="Arial" w:eastAsia="AAAAAF+Helvetica" w:hAnsi="Arial" w:cs="Arial"/>
          <w:sz w:val="24"/>
          <w:szCs w:val="24"/>
        </w:rPr>
        <w:t xml:space="preserve">: </w:t>
      </w:r>
      <w:r w:rsidRPr="004A0FAE">
        <w:rPr>
          <w:rFonts w:ascii="Arial" w:eastAsia="AAAAAF+Helvetica" w:hAnsi="Arial" w:cs="Arial"/>
          <w:sz w:val="24"/>
          <w:szCs w:val="24"/>
        </w:rPr>
        <w:t xml:space="preserve">Desarrollar programas de capacitación para que el profesorado no solo aprenda a utilizar herramientas basadas en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sino que también adquiera un enfoque crítico que le permita supervisar, contextualizar y enriquecer las interacciones automatizadas³,</w:t>
      </w:r>
      <w:r w:rsidRPr="004A0FAE">
        <w:rPr>
          <w:rFonts w:ascii="Cambria Math" w:eastAsia="AAAAAF+Helvetica" w:hAnsi="Cambria Math" w:cs="Cambria Math"/>
          <w:sz w:val="24"/>
          <w:szCs w:val="24"/>
        </w:rPr>
        <w:t>⁵</w:t>
      </w:r>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4. Acceso equitativo a las tecnologías</w:t>
      </w:r>
      <w:r w:rsidR="00D644F0">
        <w:rPr>
          <w:rFonts w:ascii="Arial" w:eastAsia="AAAAAF+Helvetica" w:hAnsi="Arial" w:cs="Arial"/>
          <w:sz w:val="24"/>
          <w:szCs w:val="24"/>
        </w:rPr>
        <w:t>:</w:t>
      </w:r>
      <w:r w:rsidRPr="004A0FAE">
        <w:rPr>
          <w:rFonts w:ascii="Arial" w:eastAsia="AAAAAF+Helvetica" w:hAnsi="Arial" w:cs="Arial"/>
          <w:sz w:val="24"/>
          <w:szCs w:val="24"/>
        </w:rPr>
        <w:t xml:space="preserve"> Promover políticas públicas que garanticen conectividad, dispositivos adecuados y alfabetización digital para todos los sectores, evitando que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profundice brechas socioeconómicas y geográficas</w:t>
      </w:r>
      <w:r w:rsidRPr="004A0FAE">
        <w:rPr>
          <w:rFonts w:ascii="Cambria Math" w:eastAsia="AAAAAF+Helvetica" w:hAnsi="Cambria Math" w:cs="Cambria Math"/>
          <w:sz w:val="24"/>
          <w:szCs w:val="24"/>
        </w:rPr>
        <w:t>⁶</w:t>
      </w:r>
      <w:proofErr w:type="gramStart"/>
      <w:r w:rsidRPr="004A0FAE">
        <w:rPr>
          <w:rFonts w:ascii="Arial" w:eastAsia="AAAAAF+Helvetica" w:hAnsi="Arial" w:cs="Arial"/>
          <w:sz w:val="24"/>
          <w:szCs w:val="24"/>
        </w:rPr>
        <w:t>,¹³</w:t>
      </w:r>
      <w:proofErr w:type="gramEnd"/>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 xml:space="preserve">5. Equilibrio entre </w:t>
      </w:r>
      <w:proofErr w:type="spellStart"/>
      <w:r w:rsidRPr="00D644F0">
        <w:rPr>
          <w:rFonts w:ascii="Arial" w:eastAsia="AAAAAF+Helvetica" w:hAnsi="Arial" w:cs="Arial"/>
          <w:sz w:val="24"/>
          <w:szCs w:val="24"/>
          <w:u w:val="single"/>
        </w:rPr>
        <w:t>IA</w:t>
      </w:r>
      <w:proofErr w:type="spellEnd"/>
      <w:r w:rsidRPr="00D644F0">
        <w:rPr>
          <w:rFonts w:ascii="Arial" w:eastAsia="AAAAAF+Helvetica" w:hAnsi="Arial" w:cs="Arial"/>
          <w:sz w:val="24"/>
          <w:szCs w:val="24"/>
          <w:u w:val="single"/>
        </w:rPr>
        <w:t xml:space="preserve"> y mediación humana</w:t>
      </w:r>
      <w:r w:rsidR="00D644F0">
        <w:rPr>
          <w:rFonts w:ascii="Arial" w:eastAsia="AAAAAF+Helvetica" w:hAnsi="Arial" w:cs="Arial"/>
          <w:sz w:val="24"/>
          <w:szCs w:val="24"/>
          <w:u w:val="single"/>
        </w:rPr>
        <w:t>:</w:t>
      </w:r>
      <w:r w:rsidRPr="004A0FAE">
        <w:rPr>
          <w:rFonts w:ascii="Arial" w:eastAsia="AAAAAF+Helvetica" w:hAnsi="Arial" w:cs="Arial"/>
          <w:sz w:val="24"/>
          <w:szCs w:val="24"/>
        </w:rPr>
        <w:t xml:space="preserv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debe entenderse como herramienta de apoyo y no como sustituto del educador. El acompañamiento humano asegura la empatía, la construcción de valores y la orientación ética que ningún algoritmo puede reemplazar</w:t>
      </w:r>
      <w:r w:rsidRPr="004A0FAE">
        <w:rPr>
          <w:rFonts w:ascii="Cambria Math" w:eastAsia="AAAAAF+Helvetica" w:hAnsi="Cambria Math" w:cs="Cambria Math"/>
          <w:sz w:val="24"/>
          <w:szCs w:val="24"/>
        </w:rPr>
        <w:t>⁹</w:t>
      </w:r>
      <w:proofErr w:type="gramStart"/>
      <w:r w:rsidRPr="004A0FAE">
        <w:rPr>
          <w:rFonts w:ascii="Arial" w:eastAsia="AAAAAF+Helvetica" w:hAnsi="Arial" w:cs="Arial"/>
          <w:sz w:val="24"/>
          <w:szCs w:val="24"/>
        </w:rPr>
        <w:t>,¹</w:t>
      </w:r>
      <w:r w:rsidRPr="004A0FAE">
        <w:rPr>
          <w:rFonts w:ascii="Cambria Math" w:eastAsia="AAAAAF+Helvetica" w:hAnsi="Cambria Math" w:cs="Cambria Math"/>
          <w:sz w:val="24"/>
          <w:szCs w:val="24"/>
        </w:rPr>
        <w:t>⁰</w:t>
      </w:r>
      <w:proofErr w:type="gramEnd"/>
      <w:r w:rsidRPr="004A0FAE">
        <w:rPr>
          <w:rFonts w:ascii="Arial" w:eastAsia="AAAAAF+Helvetica" w:hAnsi="Arial" w:cs="Arial"/>
          <w:sz w:val="24"/>
          <w:szCs w:val="24"/>
        </w:rPr>
        <w:t xml:space="preserve">. </w:t>
      </w:r>
    </w:p>
    <w:p w:rsidR="00D644F0" w:rsidRDefault="00D644F0" w:rsidP="004A0FAE">
      <w:pPr>
        <w:spacing w:after="0" w:line="360" w:lineRule="auto"/>
        <w:jc w:val="both"/>
        <w:rPr>
          <w:rFonts w:ascii="Arial" w:eastAsia="AAAAAF+Helvetica" w:hAnsi="Arial" w:cs="Arial"/>
          <w:sz w:val="24"/>
          <w:szCs w:val="24"/>
        </w:rPr>
      </w:pP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6. Adaptación pedagógica contextualizada</w:t>
      </w:r>
      <w:r w:rsidR="00D644F0">
        <w:rPr>
          <w:rFonts w:ascii="Arial" w:eastAsia="AAAAAF+Helvetica" w:hAnsi="Arial" w:cs="Arial"/>
          <w:sz w:val="24"/>
          <w:szCs w:val="24"/>
        </w:rPr>
        <w:t>:</w:t>
      </w:r>
      <w:r w:rsidRPr="004A0FAE">
        <w:rPr>
          <w:rFonts w:ascii="Arial" w:eastAsia="AAAAAF+Helvetica" w:hAnsi="Arial" w:cs="Arial"/>
          <w:sz w:val="24"/>
          <w:szCs w:val="24"/>
        </w:rPr>
        <w:t xml:space="preserve"> Diseñar implementaciones que respondan a las necesidades específicas de cada sistema educativo. En contextos como América Latina, donde los recursos son limitados, es vital priorizar herramientas accesibles, escalables y de impacto real en el aula</w:t>
      </w:r>
      <w:r w:rsidRPr="004A0FAE">
        <w:rPr>
          <w:rFonts w:ascii="Cambria Math" w:eastAsia="AAAAAF+Helvetica" w:hAnsi="Cambria Math" w:cs="Cambria Math"/>
          <w:sz w:val="24"/>
          <w:szCs w:val="24"/>
        </w:rPr>
        <w:t>⁷</w:t>
      </w:r>
      <w:proofErr w:type="gramStart"/>
      <w:r w:rsidRPr="004A0FAE">
        <w:rPr>
          <w:rFonts w:ascii="Arial" w:eastAsia="AAAAAF+Helvetica" w:hAnsi="Arial" w:cs="Arial"/>
          <w:sz w:val="24"/>
          <w:szCs w:val="24"/>
        </w:rPr>
        <w:t>,</w:t>
      </w:r>
      <w:r w:rsidRPr="004A0FAE">
        <w:rPr>
          <w:rFonts w:ascii="Cambria Math" w:eastAsia="AAAAAF+Helvetica" w:hAnsi="Cambria Math" w:cs="Cambria Math"/>
          <w:sz w:val="24"/>
          <w:szCs w:val="24"/>
        </w:rPr>
        <w:t>⁸</w:t>
      </w:r>
      <w:proofErr w:type="gramEnd"/>
      <w:r w:rsidRPr="004A0FAE">
        <w:rPr>
          <w:rFonts w:ascii="Arial" w:eastAsia="AAAAAF+Helvetica" w:hAnsi="Arial" w:cs="Arial"/>
          <w:sz w:val="24"/>
          <w:szCs w:val="24"/>
        </w:rPr>
        <w:t xml:space="preserve">. </w:t>
      </w:r>
    </w:p>
    <w:p w:rsidR="00D644F0"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lastRenderedPageBreak/>
        <w:t>7. Promoción de la integridad académica</w:t>
      </w:r>
      <w:r w:rsidR="00D644F0">
        <w:rPr>
          <w:rFonts w:ascii="Arial" w:eastAsia="AAAAAF+Helvetica" w:hAnsi="Arial" w:cs="Arial"/>
          <w:sz w:val="24"/>
          <w:szCs w:val="24"/>
        </w:rPr>
        <w:t xml:space="preserve">: </w:t>
      </w:r>
      <w:r w:rsidRPr="004A0FAE">
        <w:rPr>
          <w:rFonts w:ascii="Arial" w:eastAsia="AAAAAF+Helvetica" w:hAnsi="Arial" w:cs="Arial"/>
          <w:sz w:val="24"/>
          <w:szCs w:val="24"/>
        </w:rPr>
        <w:t xml:space="preserve">Delimitar con claridad el uso legítimo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investigación y la producción académica. Se debe incentivar su empleo como apoyo metodológico (organización, análisis, síntesis), pero rechazar prácticas fraudulentas como la invención de datos o la copia literal sin verificación de fuentes (aporte propio). </w:t>
      </w:r>
    </w:p>
    <w:p w:rsidR="00D644F0" w:rsidRDefault="00D644F0" w:rsidP="004A0FAE">
      <w:pPr>
        <w:spacing w:after="0" w:line="360" w:lineRule="auto"/>
        <w:jc w:val="both"/>
        <w:rPr>
          <w:rFonts w:ascii="Arial" w:eastAsia="AAAAAF+Helvetica" w:hAnsi="Arial" w:cs="Arial"/>
          <w:sz w:val="24"/>
          <w:szCs w:val="24"/>
        </w:rPr>
      </w:pPr>
    </w:p>
    <w:p w:rsidR="002772FA" w:rsidRDefault="004A0FAE" w:rsidP="004A0FAE">
      <w:pPr>
        <w:spacing w:after="0" w:line="360" w:lineRule="auto"/>
        <w:jc w:val="both"/>
        <w:rPr>
          <w:rFonts w:ascii="Arial" w:eastAsia="AAAAAF+Helvetica" w:hAnsi="Arial" w:cs="Arial"/>
          <w:sz w:val="24"/>
          <w:szCs w:val="24"/>
        </w:rPr>
      </w:pPr>
      <w:r w:rsidRPr="00D644F0">
        <w:rPr>
          <w:rFonts w:ascii="Arial" w:eastAsia="AAAAAF+Helvetica" w:hAnsi="Arial" w:cs="Arial"/>
          <w:sz w:val="24"/>
          <w:szCs w:val="24"/>
          <w:u w:val="single"/>
        </w:rPr>
        <w:t>8. Innovación responsable en experiencias locales</w:t>
      </w:r>
      <w:r w:rsidR="00D644F0">
        <w:rPr>
          <w:rFonts w:ascii="Arial" w:eastAsia="AAAAAF+Helvetica" w:hAnsi="Arial" w:cs="Arial"/>
          <w:sz w:val="24"/>
          <w:szCs w:val="24"/>
        </w:rPr>
        <w:t>:</w:t>
      </w:r>
      <w:r w:rsidRPr="004A0FAE">
        <w:rPr>
          <w:rFonts w:ascii="Arial" w:eastAsia="AAAAAF+Helvetica" w:hAnsi="Arial" w:cs="Arial"/>
          <w:sz w:val="24"/>
          <w:szCs w:val="24"/>
        </w:rPr>
        <w:t xml:space="preserve"> Incorporar proyectos de innovación aplicados, como el uso de códigos </w:t>
      </w:r>
      <w:proofErr w:type="spellStart"/>
      <w:r w:rsidRPr="004A0FAE">
        <w:rPr>
          <w:rFonts w:ascii="Arial" w:eastAsia="AAAAAF+Helvetica" w:hAnsi="Arial" w:cs="Arial"/>
          <w:sz w:val="24"/>
          <w:szCs w:val="24"/>
        </w:rPr>
        <w:t>QR</w:t>
      </w:r>
      <w:proofErr w:type="spellEnd"/>
      <w:r w:rsidRPr="004A0FAE">
        <w:rPr>
          <w:rFonts w:ascii="Arial" w:eastAsia="AAAAAF+Helvetica" w:hAnsi="Arial" w:cs="Arial"/>
          <w:sz w:val="24"/>
          <w:szCs w:val="24"/>
        </w:rPr>
        <w:t xml:space="preserve"> en la educación de pacientes y residentes de cirugía en Cuba, que demuestran cómo la tecnología puede adaptarse a necesidades reales y específicas del contexto. </w:t>
      </w:r>
    </w:p>
    <w:p w:rsidR="002772FA" w:rsidRDefault="002772FA" w:rsidP="004A0FAE">
      <w:pPr>
        <w:spacing w:after="0" w:line="360" w:lineRule="auto"/>
        <w:jc w:val="both"/>
        <w:rPr>
          <w:rFonts w:ascii="Arial" w:eastAsia="AAAAAF+Helvetica" w:hAnsi="Arial" w:cs="Arial"/>
          <w:sz w:val="24"/>
          <w:szCs w:val="24"/>
        </w:rPr>
      </w:pPr>
    </w:p>
    <w:p w:rsidR="002772FA"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Estos ejemplos prácticos deben evaluarse, documentarse y replicarse con</w:t>
      </w:r>
      <w:r w:rsidR="002772FA">
        <w:rPr>
          <w:rFonts w:ascii="Arial" w:eastAsia="AAAAAF+Helvetica" w:hAnsi="Arial" w:cs="Arial"/>
          <w:sz w:val="24"/>
          <w:szCs w:val="24"/>
        </w:rPr>
        <w:t xml:space="preserve"> criterios de eficacia y ética</w:t>
      </w:r>
      <w:r w:rsidRPr="004A0FAE">
        <w:rPr>
          <w:rFonts w:ascii="Arial" w:eastAsia="AAAAAF+Helvetica" w:hAnsi="Arial" w:cs="Arial"/>
          <w:sz w:val="24"/>
          <w:szCs w:val="24"/>
        </w:rPr>
        <w:t xml:space="preserve">. </w:t>
      </w:r>
    </w:p>
    <w:p w:rsidR="002772FA" w:rsidRDefault="002772FA">
      <w:pPr>
        <w:rPr>
          <w:rFonts w:ascii="Arial" w:eastAsia="AAAAAF+Helvetica" w:hAnsi="Arial" w:cs="Arial"/>
          <w:sz w:val="24"/>
          <w:szCs w:val="24"/>
        </w:rPr>
      </w:pPr>
      <w:r>
        <w:rPr>
          <w:rFonts w:ascii="Arial" w:eastAsia="AAAAAF+Helvetica" w:hAnsi="Arial" w:cs="Arial"/>
          <w:sz w:val="24"/>
          <w:szCs w:val="24"/>
        </w:rPr>
        <w:br w:type="page"/>
      </w:r>
    </w:p>
    <w:p w:rsidR="00C13779" w:rsidRPr="00C13779" w:rsidRDefault="004A0FAE" w:rsidP="004A0FAE">
      <w:pPr>
        <w:spacing w:after="0" w:line="360" w:lineRule="auto"/>
        <w:jc w:val="both"/>
        <w:rPr>
          <w:rFonts w:ascii="Arial" w:eastAsia="AAAAAF+Helvetica" w:hAnsi="Arial" w:cs="Arial"/>
          <w:b/>
          <w:sz w:val="24"/>
          <w:szCs w:val="24"/>
        </w:rPr>
      </w:pPr>
      <w:r w:rsidRPr="00C13779">
        <w:rPr>
          <w:rFonts w:ascii="Arial" w:eastAsia="AAAAAF+Helvetica" w:hAnsi="Arial" w:cs="Arial"/>
          <w:b/>
          <w:sz w:val="24"/>
          <w:szCs w:val="24"/>
        </w:rPr>
        <w:lastRenderedPageBreak/>
        <w:t xml:space="preserve">CONCLUSIONES </w:t>
      </w:r>
    </w:p>
    <w:p w:rsidR="00C13779" w:rsidRDefault="00C13779" w:rsidP="004A0FAE">
      <w:pPr>
        <w:spacing w:after="0" w:line="360" w:lineRule="auto"/>
        <w:jc w:val="both"/>
        <w:rPr>
          <w:rFonts w:ascii="Arial" w:eastAsia="AAAAAF+Helvetica" w:hAnsi="Arial" w:cs="Arial"/>
          <w:sz w:val="24"/>
          <w:szCs w:val="24"/>
        </w:rPr>
      </w:pP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La inteligencia artificial constituye una herramienta transformadora en la educación, especialmente en la personalización del aprendizaje y la evaluación formativa. Su integración permite ajustar contenidos, metodologías y ritmos al perfil de cada estudiante, promoviendo una enseñanza más inclusiva, flexible y eficiente¹–³. No obstante,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no sustituye al educador: lo complementa. El juicio humano, la empatía, la creatividad y la orientación ética siguen siendo pilares insustituibles en la formación integral del estudiantado</w:t>
      </w:r>
      <w:r w:rsidRPr="004A0FAE">
        <w:rPr>
          <w:rFonts w:ascii="Cambria Math" w:eastAsia="AAAAAF+Helvetica" w:hAnsi="Cambria Math" w:cs="Cambria Math"/>
          <w:sz w:val="24"/>
          <w:szCs w:val="24"/>
        </w:rPr>
        <w:t>⁴</w:t>
      </w:r>
      <w:proofErr w:type="gramStart"/>
      <w:r w:rsidRPr="004A0FAE">
        <w:rPr>
          <w:rFonts w:ascii="Arial" w:eastAsia="AAAAAF+Helvetica" w:hAnsi="Arial" w:cs="Arial"/>
          <w:sz w:val="24"/>
          <w:szCs w:val="24"/>
        </w:rPr>
        <w:t>,</w:t>
      </w:r>
      <w:r w:rsidRPr="004A0FAE">
        <w:rPr>
          <w:rFonts w:ascii="Cambria Math" w:eastAsia="AAAAAF+Helvetica" w:hAnsi="Cambria Math" w:cs="Cambria Math"/>
          <w:sz w:val="24"/>
          <w:szCs w:val="24"/>
        </w:rPr>
        <w:t>⁵</w:t>
      </w:r>
      <w:proofErr w:type="gramEnd"/>
      <w:r w:rsidRPr="004A0FAE">
        <w:rPr>
          <w:rFonts w:ascii="Arial" w:eastAsia="AAAAAF+Helvetica" w:hAnsi="Arial" w:cs="Arial"/>
          <w:sz w:val="24"/>
          <w:szCs w:val="24"/>
        </w:rPr>
        <w:t xml:space="preserve">. En este sentido, los sistemas educativos deben adoptar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como aliada pedagógica y no como reemplazo, reconociendo que la calidad del aprendizaje depende también de la interacción humana y del acompañamiento docente</w:t>
      </w:r>
      <w:r w:rsidRPr="004A0FAE">
        <w:rPr>
          <w:rFonts w:ascii="Cambria Math" w:eastAsia="AAAAAF+Helvetica" w:hAnsi="Cambria Math" w:cs="Cambria Math"/>
          <w:sz w:val="24"/>
          <w:szCs w:val="24"/>
        </w:rPr>
        <w:t>⁶</w:t>
      </w:r>
      <w:r w:rsidRPr="004A0FAE">
        <w:rPr>
          <w:rFonts w:ascii="Arial" w:eastAsia="AAAAAF+Helvetica" w:hAnsi="Arial" w:cs="Arial"/>
          <w:sz w:val="24"/>
          <w:szCs w:val="24"/>
        </w:rPr>
        <w:t>. Los beneficios identificados —personalización, retroalimentación inmediata, optimización de procesos administrativos y detección temprana de riesgos académicos— se acompañan de retos significativos: protección de datos, transparencia algorítmica, equidad en el acceso y capacitación docente</w:t>
      </w:r>
      <w:r w:rsidRPr="004A0FAE">
        <w:rPr>
          <w:rFonts w:ascii="Cambria Math" w:eastAsia="AAAAAF+Helvetica" w:hAnsi="Cambria Math" w:cs="Cambria Math"/>
          <w:sz w:val="24"/>
          <w:szCs w:val="24"/>
        </w:rPr>
        <w:t>⁷</w:t>
      </w:r>
      <w:r w:rsidRPr="004A0FAE">
        <w:rPr>
          <w:rFonts w:ascii="Arial" w:eastAsia="AAAAAF+Helvetica" w:hAnsi="Arial" w:cs="Arial"/>
          <w:sz w:val="24"/>
          <w:szCs w:val="24"/>
        </w:rPr>
        <w:t>–</w:t>
      </w:r>
      <w:r w:rsidRPr="004A0FAE">
        <w:rPr>
          <w:rFonts w:ascii="Cambria Math" w:eastAsia="AAAAAF+Helvetica" w:hAnsi="Cambria Math" w:cs="Cambria Math"/>
          <w:sz w:val="24"/>
          <w:szCs w:val="24"/>
        </w:rPr>
        <w:t>⁹</w:t>
      </w:r>
      <w:r w:rsidRPr="004A0FAE">
        <w:rPr>
          <w:rFonts w:ascii="Arial" w:eastAsia="AAAAAF+Helvetica" w:hAnsi="Arial" w:cs="Arial"/>
          <w:sz w:val="24"/>
          <w:szCs w:val="24"/>
        </w:rPr>
        <w:t xml:space="preserve">. Estos desafíos exigen políticas claras, marcos regulatorios sólidos y una integración responsable que evite la reproducción de desigualdades. Aporte propio: experiencias locales, como el uso de códigos </w:t>
      </w:r>
      <w:proofErr w:type="spellStart"/>
      <w:r w:rsidRPr="004A0FAE">
        <w:rPr>
          <w:rFonts w:ascii="Arial" w:eastAsia="AAAAAF+Helvetica" w:hAnsi="Arial" w:cs="Arial"/>
          <w:sz w:val="24"/>
          <w:szCs w:val="24"/>
        </w:rPr>
        <w:t>QR</w:t>
      </w:r>
      <w:proofErr w:type="spellEnd"/>
      <w:r w:rsidRPr="004A0FAE">
        <w:rPr>
          <w:rFonts w:ascii="Arial" w:eastAsia="AAAAAF+Helvetica" w:hAnsi="Arial" w:cs="Arial"/>
          <w:sz w:val="24"/>
          <w:szCs w:val="24"/>
        </w:rPr>
        <w:t xml:space="preserve"> en protocolos clínicos y educativos en Cuba, demuestran que la innovación tecnológica puede adaptarse a realidades concretas, ofreciendo soluciones prácticas para mejorar tanto la enseñanza de residentes como la educación de pacientes. Asimismo, se resalta la importancia de trazar con firmeza la línea entre el uso legítimo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como herramienta de apoyo y su uso indebido como medio de fraude académico. Esta reflexión resulta crítica en contextos donde la cultura de integridad científica aún se encuentra en construcción. En conclusión,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abre un horizonte prometedor hacia un modelo educativo más personalizado, adaptativo y centrado en el estudiante. Sin embargo, su impacto positivo dependerá de la ética en la implementación, del compromiso institucional y del liderazgo docente para asegurar que la tecnología potencie la formación humana en lugar de deshumanizarla. </w:t>
      </w:r>
    </w:p>
    <w:p w:rsidR="00C13779" w:rsidRDefault="00C13779">
      <w:pPr>
        <w:rPr>
          <w:rFonts w:ascii="Arial" w:eastAsia="AAAAAF+Helvetica" w:hAnsi="Arial" w:cs="Arial"/>
          <w:sz w:val="24"/>
          <w:szCs w:val="24"/>
        </w:rPr>
      </w:pPr>
      <w:r>
        <w:rPr>
          <w:rFonts w:ascii="Arial" w:eastAsia="AAAAAF+Helvetica" w:hAnsi="Arial" w:cs="Arial"/>
          <w:sz w:val="24"/>
          <w:szCs w:val="24"/>
        </w:rPr>
        <w:br w:type="page"/>
      </w:r>
    </w:p>
    <w:p w:rsidR="00C13779" w:rsidRDefault="004A0FAE" w:rsidP="004A0FAE">
      <w:pPr>
        <w:spacing w:after="0" w:line="360" w:lineRule="auto"/>
        <w:jc w:val="both"/>
        <w:rPr>
          <w:rFonts w:ascii="Arial" w:eastAsia="AAAAAF+Helvetica" w:hAnsi="Arial" w:cs="Arial"/>
          <w:sz w:val="24"/>
          <w:szCs w:val="24"/>
        </w:rPr>
      </w:pPr>
      <w:r w:rsidRPr="00C13779">
        <w:rPr>
          <w:rFonts w:ascii="Arial" w:eastAsia="AAAAAF+Helvetica" w:hAnsi="Arial" w:cs="Arial"/>
          <w:b/>
          <w:sz w:val="24"/>
          <w:szCs w:val="24"/>
        </w:rPr>
        <w:lastRenderedPageBreak/>
        <w:t>BIBLIOGRAFÍA</w:t>
      </w:r>
      <w:r w:rsidRPr="004A0FAE">
        <w:rPr>
          <w:rFonts w:ascii="Arial" w:eastAsia="AAAAAF+Helvetica" w:hAnsi="Arial" w:cs="Arial"/>
          <w:sz w:val="24"/>
          <w:szCs w:val="24"/>
        </w:rPr>
        <w:t xml:space="preserve"> </w:t>
      </w:r>
    </w:p>
    <w:p w:rsidR="00C13779" w:rsidRDefault="00C13779" w:rsidP="004A0FAE">
      <w:pPr>
        <w:spacing w:after="0" w:line="360" w:lineRule="auto"/>
        <w:jc w:val="both"/>
        <w:rPr>
          <w:rFonts w:ascii="Arial" w:eastAsia="AAAAAF+Helvetica" w:hAnsi="Arial" w:cs="Arial"/>
          <w:sz w:val="24"/>
          <w:szCs w:val="24"/>
        </w:rPr>
      </w:pP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1. </w:t>
      </w:r>
      <w:proofErr w:type="spellStart"/>
      <w:r w:rsidRPr="004A0FAE">
        <w:rPr>
          <w:rFonts w:ascii="Arial" w:eastAsia="AAAAAF+Helvetica" w:hAnsi="Arial" w:cs="Arial"/>
          <w:sz w:val="24"/>
          <w:szCs w:val="24"/>
        </w:rPr>
        <w:t>Circularfab</w:t>
      </w:r>
      <w:proofErr w:type="spellEnd"/>
      <w:r w:rsidRPr="004A0FAE">
        <w:rPr>
          <w:rFonts w:ascii="Arial" w:eastAsia="AAAAAF+Helvetica" w:hAnsi="Arial" w:cs="Arial"/>
          <w:sz w:val="24"/>
          <w:szCs w:val="24"/>
        </w:rPr>
        <w:t xml:space="preserve">. Inteligencia Artificial y Personalización del Aprendizaje: La Revolución Educativa del Siglo XXI [Internet]. 2023 [citado 2025 Jul 30]. Disponible en: </w:t>
      </w:r>
      <w:hyperlink r:id="rId8" w:history="1">
        <w:r w:rsidR="00C13779" w:rsidRPr="00303EBD">
          <w:rPr>
            <w:rStyle w:val="Hipervnculo"/>
            <w:rFonts w:ascii="Arial" w:eastAsia="AAAAAF+Helvetica" w:hAnsi="Arial" w:cs="Arial"/>
            <w:sz w:val="24"/>
            <w:szCs w:val="24"/>
          </w:rPr>
          <w:t>https://circularfab.es/inteligencia-artificial-y-personalizacion-delaprendizaje-la-revolucion-educativa-del-siglo-xxi/</w:t>
        </w:r>
      </w:hyperlink>
      <w:r w:rsidRPr="004A0FAE">
        <w:rPr>
          <w:rFonts w:ascii="Arial" w:eastAsia="AAAAAF+Helvetica" w:hAnsi="Arial" w:cs="Arial"/>
          <w:sz w:val="24"/>
          <w:szCs w:val="24"/>
        </w:rPr>
        <w:t xml:space="preserve">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2. </w:t>
      </w:r>
      <w:proofErr w:type="spellStart"/>
      <w:r w:rsidRPr="004A0FAE">
        <w:rPr>
          <w:rFonts w:ascii="Arial" w:eastAsia="AAAAAF+Helvetica" w:hAnsi="Arial" w:cs="Arial"/>
          <w:sz w:val="24"/>
          <w:szCs w:val="24"/>
        </w:rPr>
        <w:t>Megaprofe</w:t>
      </w:r>
      <w:proofErr w:type="spellEnd"/>
      <w:r w:rsidRPr="004A0FAE">
        <w:rPr>
          <w:rFonts w:ascii="Arial" w:eastAsia="AAAAAF+Helvetica" w:hAnsi="Arial" w:cs="Arial"/>
          <w:sz w:val="24"/>
          <w:szCs w:val="24"/>
        </w:rPr>
        <w:t xml:space="preserve">. Personalización del aprendizaje con Inteligencia Artificial [Internet]. 2025 [citado 2025 Jul 30]. Disponible en: https://megaprofe.es/ </w:t>
      </w:r>
      <w:proofErr w:type="spellStart"/>
      <w:r w:rsidRPr="004A0FAE">
        <w:rPr>
          <w:rFonts w:ascii="Arial" w:eastAsia="AAAAAF+Helvetica" w:hAnsi="Arial" w:cs="Arial"/>
          <w:sz w:val="24"/>
          <w:szCs w:val="24"/>
        </w:rPr>
        <w:t>personalizacion</w:t>
      </w:r>
      <w:proofErr w:type="spellEnd"/>
      <w:r w:rsidRPr="004A0FAE">
        <w:rPr>
          <w:rFonts w:ascii="Arial" w:eastAsia="AAAAAF+Helvetica" w:hAnsi="Arial" w:cs="Arial"/>
          <w:sz w:val="24"/>
          <w:szCs w:val="24"/>
        </w:rPr>
        <w:t xml:space="preserve">-del-aprendizaje-con-inteligencia-artificial/ </w:t>
      </w:r>
    </w:p>
    <w:p w:rsidR="00C13779" w:rsidRPr="00C13779" w:rsidRDefault="004A0FAE" w:rsidP="00C13779">
      <w:pPr>
        <w:spacing w:after="0" w:line="360" w:lineRule="auto"/>
        <w:rPr>
          <w:rFonts w:ascii="Arial" w:eastAsia="AAAAAF+Helvetica" w:hAnsi="Arial" w:cs="Arial"/>
          <w:sz w:val="24"/>
          <w:szCs w:val="24"/>
        </w:rPr>
      </w:pPr>
      <w:r w:rsidRPr="004A0FAE">
        <w:rPr>
          <w:rFonts w:ascii="Arial" w:eastAsia="AAAAAF+Helvetica" w:hAnsi="Arial" w:cs="Arial"/>
          <w:sz w:val="24"/>
          <w:szCs w:val="24"/>
        </w:rPr>
        <w:t>3</w:t>
      </w:r>
      <w:r w:rsidRPr="00C13779">
        <w:rPr>
          <w:rFonts w:ascii="Arial" w:eastAsia="AAAAAF+Helvetica" w:hAnsi="Arial" w:cs="Arial"/>
          <w:sz w:val="24"/>
          <w:szCs w:val="24"/>
        </w:rPr>
        <w:t xml:space="preserve">. Dilemas Contemporáneos. La transformación de la educación superior mediante la inteligencia artificial y el aprendizaje personalizado [Internet]. 2 0 2 5 </w:t>
      </w:r>
      <w:proofErr w:type="gramStart"/>
      <w:r w:rsidRPr="00C13779">
        <w:rPr>
          <w:rFonts w:ascii="Arial" w:eastAsia="AAAAAF+Helvetica" w:hAnsi="Arial" w:cs="Arial"/>
          <w:sz w:val="24"/>
          <w:szCs w:val="24"/>
        </w:rPr>
        <w:t>[ c</w:t>
      </w:r>
      <w:proofErr w:type="gramEnd"/>
      <w:r w:rsidRPr="00C13779">
        <w:rPr>
          <w:rFonts w:ascii="Arial" w:eastAsia="AAAAAF+Helvetica" w:hAnsi="Arial" w:cs="Arial"/>
          <w:sz w:val="24"/>
          <w:szCs w:val="24"/>
        </w:rPr>
        <w:t xml:space="preserve"> i t a d o 2 0 2 5 J u l 3 0 ] . D i s p o n i b l e </w:t>
      </w:r>
      <w:proofErr w:type="spellStart"/>
      <w:r w:rsidRPr="00C13779">
        <w:rPr>
          <w:rFonts w:ascii="Arial" w:eastAsia="AAAAAF+Helvetica" w:hAnsi="Arial" w:cs="Arial"/>
          <w:sz w:val="24"/>
          <w:szCs w:val="24"/>
        </w:rPr>
        <w:t>e</w:t>
      </w:r>
      <w:proofErr w:type="spellEnd"/>
      <w:r w:rsidRPr="00C13779">
        <w:rPr>
          <w:rFonts w:ascii="Arial" w:eastAsia="AAAAAF+Helvetica" w:hAnsi="Arial" w:cs="Arial"/>
          <w:sz w:val="24"/>
          <w:szCs w:val="24"/>
        </w:rPr>
        <w:t xml:space="preserve"> </w:t>
      </w:r>
      <w:proofErr w:type="gramStart"/>
      <w:r w:rsidRPr="00C13779">
        <w:rPr>
          <w:rFonts w:ascii="Arial" w:eastAsia="AAAAAF+Helvetica" w:hAnsi="Arial" w:cs="Arial"/>
          <w:sz w:val="24"/>
          <w:szCs w:val="24"/>
        </w:rPr>
        <w:t>n :</w:t>
      </w:r>
      <w:proofErr w:type="gramEnd"/>
      <w:r w:rsidRPr="00C13779">
        <w:rPr>
          <w:rFonts w:ascii="Arial" w:eastAsia="AAAAAF+Helvetica" w:hAnsi="Arial" w:cs="Arial"/>
          <w:sz w:val="24"/>
          <w:szCs w:val="24"/>
        </w:rPr>
        <w:t xml:space="preserve"> h t </w:t>
      </w:r>
      <w:proofErr w:type="spellStart"/>
      <w:r w:rsidRPr="00C13779">
        <w:rPr>
          <w:rFonts w:ascii="Arial" w:eastAsia="AAAAAF+Helvetica" w:hAnsi="Arial" w:cs="Arial"/>
          <w:sz w:val="24"/>
          <w:szCs w:val="24"/>
        </w:rPr>
        <w:t>t</w:t>
      </w:r>
      <w:proofErr w:type="spellEnd"/>
      <w:r w:rsidRPr="00C13779">
        <w:rPr>
          <w:rFonts w:ascii="Arial" w:eastAsia="AAAAAF+Helvetica" w:hAnsi="Arial" w:cs="Arial"/>
          <w:sz w:val="24"/>
          <w:szCs w:val="24"/>
        </w:rPr>
        <w:t xml:space="preserve"> p s : / / dilemascontemporaneoseducacionpoliticayvalores.com/index.php/dilemas/ </w:t>
      </w:r>
      <w:proofErr w:type="spellStart"/>
      <w:r w:rsidRPr="00C13779">
        <w:rPr>
          <w:rFonts w:ascii="Arial" w:eastAsia="AAAAAF+Helvetica" w:hAnsi="Arial" w:cs="Arial"/>
          <w:sz w:val="24"/>
          <w:szCs w:val="24"/>
        </w:rPr>
        <w:t>article</w:t>
      </w:r>
      <w:proofErr w:type="spellEnd"/>
      <w:r w:rsidRPr="00C13779">
        <w:rPr>
          <w:rFonts w:ascii="Arial" w:eastAsia="AAAAAF+Helvetica" w:hAnsi="Arial" w:cs="Arial"/>
          <w:sz w:val="24"/>
          <w:szCs w:val="24"/>
        </w:rPr>
        <w:t>/</w:t>
      </w:r>
      <w:proofErr w:type="spellStart"/>
      <w:r w:rsidRPr="00C13779">
        <w:rPr>
          <w:rFonts w:ascii="Arial" w:eastAsia="AAAAAF+Helvetica" w:hAnsi="Arial" w:cs="Arial"/>
          <w:sz w:val="24"/>
          <w:szCs w:val="24"/>
        </w:rPr>
        <w:t>view</w:t>
      </w:r>
      <w:proofErr w:type="spellEnd"/>
      <w:r w:rsidRPr="00C13779">
        <w:rPr>
          <w:rFonts w:ascii="Arial" w:eastAsia="AAAAAF+Helvetica" w:hAnsi="Arial" w:cs="Arial"/>
          <w:sz w:val="24"/>
          <w:szCs w:val="24"/>
        </w:rPr>
        <w:t xml:space="preserve">/4532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4. Nueva Revista. Hacia una pedagogía aumentada: el papel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la personalización del aprendizaje [Internet]. 2025 [citado 2025 Jul 30]. Disponible en: </w:t>
      </w:r>
      <w:hyperlink r:id="rId9" w:history="1">
        <w:r w:rsidR="00C13779" w:rsidRPr="00303EBD">
          <w:rPr>
            <w:rStyle w:val="Hipervnculo"/>
            <w:rFonts w:ascii="Arial" w:eastAsia="AAAAAF+Helvetica" w:hAnsi="Arial" w:cs="Arial"/>
            <w:sz w:val="24"/>
            <w:szCs w:val="24"/>
          </w:rPr>
          <w:t>https://www.nuevarevista.net/hacia-una-pedagogia-aumentadael-papel-de-la-ia-en-la-personalizacion-del-aprendizaje/</w:t>
        </w:r>
      </w:hyperlink>
      <w:r w:rsidRPr="004A0FAE">
        <w:rPr>
          <w:rFonts w:ascii="Arial" w:eastAsia="AAAAAF+Helvetica" w:hAnsi="Arial" w:cs="Arial"/>
          <w:sz w:val="24"/>
          <w:szCs w:val="24"/>
        </w:rPr>
        <w:t xml:space="preserve">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5. </w:t>
      </w:r>
      <w:proofErr w:type="spellStart"/>
      <w:r w:rsidRPr="004A0FAE">
        <w:rPr>
          <w:rFonts w:ascii="Arial" w:eastAsia="AAAAAF+Helvetica" w:hAnsi="Arial" w:cs="Arial"/>
          <w:sz w:val="24"/>
          <w:szCs w:val="24"/>
        </w:rPr>
        <w:t>RedTis</w:t>
      </w:r>
      <w:proofErr w:type="spellEnd"/>
      <w:r w:rsidRPr="004A0FAE">
        <w:rPr>
          <w:rFonts w:ascii="Arial" w:eastAsia="AAAAAF+Helvetica" w:hAnsi="Arial" w:cs="Arial"/>
          <w:sz w:val="24"/>
          <w:szCs w:val="24"/>
        </w:rPr>
        <w:t xml:space="preserve">. PERSONALIZACIÓN DEL APRENDIZAJE CON INTELIGENCIA ARTIFICIAL EN LA EDUCACIÓN SUPERIOR [Internet]. 2023 [citado 2025 Jul 30]. Disponible en: </w:t>
      </w:r>
      <w:hyperlink r:id="rId10" w:history="1">
        <w:r w:rsidR="00C13779" w:rsidRPr="00303EBD">
          <w:rPr>
            <w:rStyle w:val="Hipervnculo"/>
            <w:rFonts w:ascii="Arial" w:eastAsia="AAAAAF+Helvetica" w:hAnsi="Arial" w:cs="Arial"/>
            <w:sz w:val="24"/>
            <w:szCs w:val="24"/>
          </w:rPr>
          <w:t>https://redtis.org/index.php/Redtis/article/view/165</w:t>
        </w:r>
      </w:hyperlink>
      <w:r w:rsidRPr="004A0FAE">
        <w:rPr>
          <w:rFonts w:ascii="Arial" w:eastAsia="AAAAAF+Helvetica" w:hAnsi="Arial" w:cs="Arial"/>
          <w:sz w:val="24"/>
          <w:szCs w:val="24"/>
        </w:rPr>
        <w:t xml:space="preserve">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6. Chaves Ramírez MR. El papel de la inteligencia artificial en la educación superior. </w:t>
      </w:r>
      <w:proofErr w:type="spellStart"/>
      <w:r w:rsidRPr="004A0FAE">
        <w:rPr>
          <w:rFonts w:ascii="Arial" w:eastAsia="AAAAAF+Helvetica" w:hAnsi="Arial" w:cs="Arial"/>
          <w:sz w:val="24"/>
          <w:szCs w:val="24"/>
        </w:rPr>
        <w:t>Rev</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Acad</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Inst</w:t>
      </w:r>
      <w:proofErr w:type="spellEnd"/>
      <w:r w:rsidRPr="004A0FAE">
        <w:rPr>
          <w:rFonts w:ascii="Arial" w:eastAsia="AAAAAF+Helvetica" w:hAnsi="Arial" w:cs="Arial"/>
          <w:sz w:val="24"/>
          <w:szCs w:val="24"/>
        </w:rPr>
        <w:t xml:space="preserve"> [Internet]. 2022</w:t>
      </w:r>
      <w:proofErr w:type="gramStart"/>
      <w:r w:rsidRPr="004A0FAE">
        <w:rPr>
          <w:rFonts w:ascii="Arial" w:eastAsia="AAAAAF+Helvetica" w:hAnsi="Arial" w:cs="Arial"/>
          <w:sz w:val="24"/>
          <w:szCs w:val="24"/>
        </w:rPr>
        <w:t>;3</w:t>
      </w:r>
      <w:proofErr w:type="gramEnd"/>
      <w:r w:rsidRPr="004A0FAE">
        <w:rPr>
          <w:rFonts w:ascii="Arial" w:eastAsia="AAAAAF+Helvetica" w:hAnsi="Arial" w:cs="Arial"/>
          <w:sz w:val="24"/>
          <w:szCs w:val="24"/>
        </w:rPr>
        <w:t xml:space="preserve">(2):24–30.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7. Mujica-</w:t>
      </w:r>
      <w:proofErr w:type="spellStart"/>
      <w:r w:rsidRPr="004A0FAE">
        <w:rPr>
          <w:rFonts w:ascii="Arial" w:eastAsia="AAAAAF+Helvetica" w:hAnsi="Arial" w:cs="Arial"/>
          <w:sz w:val="24"/>
          <w:szCs w:val="24"/>
        </w:rPr>
        <w:t>Sequera</w:t>
      </w:r>
      <w:proofErr w:type="spellEnd"/>
      <w:r w:rsidRPr="004A0FAE">
        <w:rPr>
          <w:rFonts w:ascii="Arial" w:eastAsia="AAAAAF+Helvetica" w:hAnsi="Arial" w:cs="Arial"/>
          <w:sz w:val="24"/>
          <w:szCs w:val="24"/>
        </w:rPr>
        <w:t xml:space="preserve"> R. Fundamentos de la inteligencia artificial en la educación. Editorial </w:t>
      </w:r>
      <w:proofErr w:type="spellStart"/>
      <w:r w:rsidRPr="004A0FAE">
        <w:rPr>
          <w:rFonts w:ascii="Arial" w:eastAsia="AAAAAF+Helvetica" w:hAnsi="Arial" w:cs="Arial"/>
          <w:sz w:val="24"/>
          <w:szCs w:val="24"/>
        </w:rPr>
        <w:t>REDIT</w:t>
      </w:r>
      <w:proofErr w:type="spellEnd"/>
      <w:r w:rsidRPr="004A0FAE">
        <w:rPr>
          <w:rFonts w:ascii="Arial" w:eastAsia="AAAAAF+Helvetica" w:hAnsi="Arial" w:cs="Arial"/>
          <w:sz w:val="24"/>
          <w:szCs w:val="24"/>
        </w:rPr>
        <w:t xml:space="preserve">; 2025.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8. González Sánchez I, et al. Impacto y aplicaciones de la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en educación personalizada. </w:t>
      </w:r>
      <w:proofErr w:type="spellStart"/>
      <w:r w:rsidRPr="004A0FAE">
        <w:rPr>
          <w:rFonts w:ascii="Arial" w:eastAsia="AAAAAF+Helvetica" w:hAnsi="Arial" w:cs="Arial"/>
          <w:sz w:val="24"/>
          <w:szCs w:val="24"/>
        </w:rPr>
        <w:t>Rev</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Iberoam</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Educ</w:t>
      </w:r>
      <w:proofErr w:type="spellEnd"/>
      <w:r w:rsidRPr="004A0FAE">
        <w:rPr>
          <w:rFonts w:ascii="Arial" w:eastAsia="AAAAAF+Helvetica" w:hAnsi="Arial" w:cs="Arial"/>
          <w:sz w:val="24"/>
          <w:szCs w:val="24"/>
        </w:rPr>
        <w:t xml:space="preserve">. 2023.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 xml:space="preserve">9. </w:t>
      </w:r>
      <w:proofErr w:type="spellStart"/>
      <w:r w:rsidRPr="004A0FAE">
        <w:rPr>
          <w:rFonts w:ascii="Arial" w:eastAsia="AAAAAF+Helvetica" w:hAnsi="Arial" w:cs="Arial"/>
          <w:sz w:val="24"/>
          <w:szCs w:val="24"/>
        </w:rPr>
        <w:t>Raj</w:t>
      </w:r>
      <w:proofErr w:type="spellEnd"/>
      <w:r w:rsidRPr="004A0FAE">
        <w:rPr>
          <w:rFonts w:ascii="Arial" w:eastAsia="AAAAAF+Helvetica" w:hAnsi="Arial" w:cs="Arial"/>
          <w:sz w:val="24"/>
          <w:szCs w:val="24"/>
        </w:rPr>
        <w:t xml:space="preserve"> P, </w:t>
      </w:r>
      <w:proofErr w:type="spellStart"/>
      <w:r w:rsidRPr="004A0FAE">
        <w:rPr>
          <w:rFonts w:ascii="Arial" w:eastAsia="AAAAAF+Helvetica" w:hAnsi="Arial" w:cs="Arial"/>
          <w:sz w:val="24"/>
          <w:szCs w:val="24"/>
        </w:rPr>
        <w:t>Renumol</w:t>
      </w:r>
      <w:proofErr w:type="spellEnd"/>
      <w:r w:rsidRPr="004A0FAE">
        <w:rPr>
          <w:rFonts w:ascii="Arial" w:eastAsia="AAAAAF+Helvetica" w:hAnsi="Arial" w:cs="Arial"/>
          <w:sz w:val="24"/>
          <w:szCs w:val="24"/>
        </w:rPr>
        <w:t xml:space="preserve"> V. Sistemas ubicuos y autónomos basados en inteligencia artificial para educación personalizada. J </w:t>
      </w:r>
      <w:proofErr w:type="spellStart"/>
      <w:r w:rsidRPr="004A0FAE">
        <w:rPr>
          <w:rFonts w:ascii="Arial" w:eastAsia="AAAAAF+Helvetica" w:hAnsi="Arial" w:cs="Arial"/>
          <w:sz w:val="24"/>
          <w:szCs w:val="24"/>
        </w:rPr>
        <w:t>Educ</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Technol</w:t>
      </w:r>
      <w:proofErr w:type="spellEnd"/>
      <w:r w:rsidRPr="004A0FAE">
        <w:rPr>
          <w:rFonts w:ascii="Arial" w:eastAsia="AAAAAF+Helvetica" w:hAnsi="Arial" w:cs="Arial"/>
          <w:sz w:val="24"/>
          <w:szCs w:val="24"/>
        </w:rPr>
        <w:t xml:space="preserve">. 2021.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t>10</w:t>
      </w:r>
      <w:proofErr w:type="gramStart"/>
      <w:r w:rsidRPr="004A0FAE">
        <w:rPr>
          <w:rFonts w:ascii="Arial" w:eastAsia="AAAAAF+Helvetica" w:hAnsi="Arial" w:cs="Arial"/>
          <w:sz w:val="24"/>
          <w:szCs w:val="24"/>
        </w:rPr>
        <w:t>.UNESCO</w:t>
      </w:r>
      <w:proofErr w:type="gramEnd"/>
      <w:r w:rsidRPr="004A0FAE">
        <w:rPr>
          <w:rFonts w:ascii="Arial" w:eastAsia="AAAAAF+Helvetica" w:hAnsi="Arial" w:cs="Arial"/>
          <w:sz w:val="24"/>
          <w:szCs w:val="24"/>
        </w:rPr>
        <w:t>. La inteligencia artificial en la educación [Internet]. 2025. Disponible en: https://www.unesco.org/es/digital-education/artificial-intelligence 11.Organización de Estados Iberoamericanos para la Educación, la Ciencia y la Cultura (</w:t>
      </w:r>
      <w:proofErr w:type="spellStart"/>
      <w:r w:rsidRPr="004A0FAE">
        <w:rPr>
          <w:rFonts w:ascii="Arial" w:eastAsia="AAAAAF+Helvetica" w:hAnsi="Arial" w:cs="Arial"/>
          <w:sz w:val="24"/>
          <w:szCs w:val="24"/>
        </w:rPr>
        <w:t>OEI</w:t>
      </w:r>
      <w:proofErr w:type="spellEnd"/>
      <w:r w:rsidRPr="004A0FAE">
        <w:rPr>
          <w:rFonts w:ascii="Arial" w:eastAsia="AAAAAF+Helvetica" w:hAnsi="Arial" w:cs="Arial"/>
          <w:sz w:val="24"/>
          <w:szCs w:val="24"/>
        </w:rPr>
        <w:t xml:space="preserve">). Inteligencia Artificial y Educación: insumos para su abordaje desde Iberoamérica [Internet]. 2024. Disponible en: </w:t>
      </w:r>
      <w:hyperlink r:id="rId11" w:history="1">
        <w:r w:rsidR="00C13779" w:rsidRPr="00303EBD">
          <w:rPr>
            <w:rStyle w:val="Hipervnculo"/>
            <w:rFonts w:ascii="Arial" w:eastAsia="AAAAAF+Helvetica" w:hAnsi="Arial" w:cs="Arial"/>
            <w:sz w:val="24"/>
            <w:szCs w:val="24"/>
          </w:rPr>
          <w:t>https://oei.int/</w:t>
        </w:r>
      </w:hyperlink>
      <w:r w:rsidRPr="004A0FAE">
        <w:rPr>
          <w:rFonts w:ascii="Arial" w:eastAsia="AAAAAF+Helvetica" w:hAnsi="Arial" w:cs="Arial"/>
          <w:sz w:val="24"/>
          <w:szCs w:val="24"/>
        </w:rPr>
        <w:t xml:space="preserve"> </w:t>
      </w:r>
    </w:p>
    <w:p w:rsidR="00C13779" w:rsidRDefault="004A0FAE" w:rsidP="004A0FAE">
      <w:pPr>
        <w:spacing w:after="0" w:line="360" w:lineRule="auto"/>
        <w:jc w:val="both"/>
        <w:rPr>
          <w:rFonts w:ascii="Arial" w:eastAsia="AAAAAF+Helvetica" w:hAnsi="Arial" w:cs="Arial"/>
          <w:sz w:val="24"/>
          <w:szCs w:val="24"/>
        </w:rPr>
      </w:pPr>
      <w:r w:rsidRPr="004A0FAE">
        <w:rPr>
          <w:rFonts w:ascii="Arial" w:eastAsia="AAAAAF+Helvetica" w:hAnsi="Arial" w:cs="Arial"/>
          <w:sz w:val="24"/>
          <w:szCs w:val="24"/>
        </w:rPr>
        <w:lastRenderedPageBreak/>
        <w:t>12</w:t>
      </w:r>
      <w:proofErr w:type="gramStart"/>
      <w:r w:rsidRPr="004A0FAE">
        <w:rPr>
          <w:rFonts w:ascii="Arial" w:eastAsia="AAAAAF+Helvetica" w:hAnsi="Arial" w:cs="Arial"/>
          <w:sz w:val="24"/>
          <w:szCs w:val="24"/>
        </w:rPr>
        <w:t>.Editorial</w:t>
      </w:r>
      <w:proofErr w:type="gram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RedIPE</w:t>
      </w:r>
      <w:proofErr w:type="spellEnd"/>
      <w:r w:rsidRPr="004A0FAE">
        <w:rPr>
          <w:rFonts w:ascii="Arial" w:eastAsia="AAAAAF+Helvetica" w:hAnsi="Arial" w:cs="Arial"/>
          <w:sz w:val="24"/>
          <w:szCs w:val="24"/>
        </w:rPr>
        <w:t xml:space="preserve">. La inteligencia artificial como motor del aprendizaje moderno. 2025. </w:t>
      </w:r>
    </w:p>
    <w:p w:rsidR="00D44C6C" w:rsidRPr="004A0FAE" w:rsidRDefault="004A0FAE" w:rsidP="004A0FAE">
      <w:pPr>
        <w:spacing w:after="0" w:line="360" w:lineRule="auto"/>
        <w:jc w:val="both"/>
        <w:rPr>
          <w:rFonts w:ascii="Arial" w:hAnsi="Arial" w:cs="Arial"/>
          <w:sz w:val="24"/>
          <w:szCs w:val="24"/>
        </w:rPr>
      </w:pPr>
      <w:r w:rsidRPr="004A0FAE">
        <w:rPr>
          <w:rFonts w:ascii="Arial" w:eastAsia="AAAAAF+Helvetica" w:hAnsi="Arial" w:cs="Arial"/>
          <w:sz w:val="24"/>
          <w:szCs w:val="24"/>
        </w:rPr>
        <w:t>13</w:t>
      </w:r>
      <w:proofErr w:type="gramStart"/>
      <w:r w:rsidRPr="004A0FAE">
        <w:rPr>
          <w:rFonts w:ascii="Arial" w:eastAsia="AAAAAF+Helvetica" w:hAnsi="Arial" w:cs="Arial"/>
          <w:sz w:val="24"/>
          <w:szCs w:val="24"/>
        </w:rPr>
        <w:t>.Sanabria</w:t>
      </w:r>
      <w:proofErr w:type="gramEnd"/>
      <w:r w:rsidRPr="004A0FAE">
        <w:rPr>
          <w:rFonts w:ascii="Arial" w:eastAsia="AAAAAF+Helvetica" w:hAnsi="Arial" w:cs="Arial"/>
          <w:sz w:val="24"/>
          <w:szCs w:val="24"/>
        </w:rPr>
        <w:t xml:space="preserve">-Navarro M, et al. Innovaciones en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educativa: </w:t>
      </w:r>
      <w:proofErr w:type="spellStart"/>
      <w:r w:rsidRPr="004A0FAE">
        <w:rPr>
          <w:rFonts w:ascii="Arial" w:eastAsia="AAAAAF+Helvetica" w:hAnsi="Arial" w:cs="Arial"/>
          <w:sz w:val="24"/>
          <w:szCs w:val="24"/>
        </w:rPr>
        <w:t>chatbots</w:t>
      </w:r>
      <w:proofErr w:type="spellEnd"/>
      <w:r w:rsidRPr="004A0FAE">
        <w:rPr>
          <w:rFonts w:ascii="Arial" w:eastAsia="AAAAAF+Helvetica" w:hAnsi="Arial" w:cs="Arial"/>
          <w:sz w:val="24"/>
          <w:szCs w:val="24"/>
        </w:rPr>
        <w:t xml:space="preserve">, asistentes virtuales y aulas inteligentes. </w:t>
      </w:r>
      <w:proofErr w:type="spellStart"/>
      <w:r w:rsidRPr="004A0FAE">
        <w:rPr>
          <w:rFonts w:ascii="Arial" w:eastAsia="AAAAAF+Helvetica" w:hAnsi="Arial" w:cs="Arial"/>
          <w:sz w:val="24"/>
          <w:szCs w:val="24"/>
        </w:rPr>
        <w:t>Rev</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Tecnol</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Educ</w:t>
      </w:r>
      <w:proofErr w:type="spellEnd"/>
      <w:r w:rsidRPr="004A0FAE">
        <w:rPr>
          <w:rFonts w:ascii="Arial" w:eastAsia="AAAAAF+Helvetica" w:hAnsi="Arial" w:cs="Arial"/>
          <w:sz w:val="24"/>
          <w:szCs w:val="24"/>
        </w:rPr>
        <w:t xml:space="preserve">. 2023. 14.Bouzenada S, et al. Optimización del proceso enseñanza-aprendizaje mediante </w:t>
      </w:r>
      <w:proofErr w:type="spellStart"/>
      <w:r w:rsidRPr="004A0FAE">
        <w:rPr>
          <w:rFonts w:ascii="Arial" w:eastAsia="AAAAAF+Helvetica" w:hAnsi="Arial" w:cs="Arial"/>
          <w:sz w:val="24"/>
          <w:szCs w:val="24"/>
        </w:rPr>
        <w:t>IA</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Rev</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Tecn</w:t>
      </w:r>
      <w:proofErr w:type="spellEnd"/>
      <w:r w:rsidRPr="004A0FAE">
        <w:rPr>
          <w:rFonts w:ascii="Arial" w:eastAsia="AAAAAF+Helvetica" w:hAnsi="Arial" w:cs="Arial"/>
          <w:sz w:val="24"/>
          <w:szCs w:val="24"/>
        </w:rPr>
        <w:t xml:space="preserve"> </w:t>
      </w:r>
      <w:proofErr w:type="spellStart"/>
      <w:r w:rsidRPr="004A0FAE">
        <w:rPr>
          <w:rFonts w:ascii="Arial" w:eastAsia="AAAAAF+Helvetica" w:hAnsi="Arial" w:cs="Arial"/>
          <w:sz w:val="24"/>
          <w:szCs w:val="24"/>
        </w:rPr>
        <w:t>Educ</w:t>
      </w:r>
      <w:proofErr w:type="spellEnd"/>
      <w:r w:rsidRPr="004A0FAE">
        <w:rPr>
          <w:rFonts w:ascii="Arial" w:eastAsia="AAAAAF+Helvetica" w:hAnsi="Arial" w:cs="Arial"/>
          <w:sz w:val="24"/>
          <w:szCs w:val="24"/>
        </w:rPr>
        <w:t>. 2018. 15.Banco Interamericano de Desarrollo (BID). Inteligencia artificial: cómo integrarla a la educación [Internet]. 2023. Disponible en: https:// blogs.iadb.org/</w:t>
      </w:r>
      <w:proofErr w:type="spellStart"/>
      <w:r w:rsidRPr="004A0FAE">
        <w:rPr>
          <w:rFonts w:ascii="Arial" w:eastAsia="AAAAAF+Helvetica" w:hAnsi="Arial" w:cs="Arial"/>
          <w:sz w:val="24"/>
          <w:szCs w:val="24"/>
        </w:rPr>
        <w:t>educacion</w:t>
      </w:r>
      <w:proofErr w:type="spellEnd"/>
      <w:r w:rsidRPr="004A0FAE">
        <w:rPr>
          <w:rFonts w:ascii="Arial" w:eastAsia="AAAAAF+Helvetica" w:hAnsi="Arial" w:cs="Arial"/>
          <w:sz w:val="24"/>
          <w:szCs w:val="24"/>
        </w:rPr>
        <w:t>/es/inteligencia-artificial-</w:t>
      </w:r>
      <w:proofErr w:type="spellStart"/>
      <w:r w:rsidRPr="004A0FAE">
        <w:rPr>
          <w:rFonts w:ascii="Arial" w:eastAsia="AAAAAF+Helvetica" w:hAnsi="Arial" w:cs="Arial"/>
          <w:sz w:val="24"/>
          <w:szCs w:val="24"/>
        </w:rPr>
        <w:t>educacion</w:t>
      </w:r>
      <w:proofErr w:type="spellEnd"/>
      <w:r w:rsidRPr="004A0FAE">
        <w:rPr>
          <w:rFonts w:ascii="Arial" w:eastAsia="AAAAAF+Helvetica" w:hAnsi="Arial" w:cs="Arial"/>
          <w:sz w:val="24"/>
          <w:szCs w:val="24"/>
        </w:rPr>
        <w:t>/</w:t>
      </w:r>
    </w:p>
    <w:sectPr w:rsidR="00D44C6C" w:rsidRPr="004A0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AAAAF+Helvetica">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FD"/>
    <w:rsid w:val="002772FA"/>
    <w:rsid w:val="003B1D79"/>
    <w:rsid w:val="00432355"/>
    <w:rsid w:val="004A0FAE"/>
    <w:rsid w:val="00514F5C"/>
    <w:rsid w:val="009270FD"/>
    <w:rsid w:val="00C13779"/>
    <w:rsid w:val="00D42975"/>
    <w:rsid w:val="00D44C6C"/>
    <w:rsid w:val="00D64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0FAE"/>
    <w:rPr>
      <w:color w:val="0000FF" w:themeColor="hyperlink"/>
      <w:u w:val="single"/>
    </w:rPr>
  </w:style>
  <w:style w:type="paragraph" w:styleId="Prrafodelista">
    <w:name w:val="List Paragraph"/>
    <w:basedOn w:val="Normal"/>
    <w:uiPriority w:val="34"/>
    <w:qFormat/>
    <w:rsid w:val="00D64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0FAE"/>
    <w:rPr>
      <w:color w:val="0000FF" w:themeColor="hyperlink"/>
      <w:u w:val="single"/>
    </w:rPr>
  </w:style>
  <w:style w:type="paragraph" w:styleId="Prrafodelista">
    <w:name w:val="List Paragraph"/>
    <w:basedOn w:val="Normal"/>
    <w:uiPriority w:val="34"/>
    <w:qFormat/>
    <w:rsid w:val="00D64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ularfab.es/inteligencia-artificial-y-personalizacion-delaprendizaje-la-revolucion-educativa-del-siglo-xx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eliamadarro9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 TargetMode="External"/><Relationship Id="rId11" Type="http://schemas.openxmlformats.org/officeDocument/2006/relationships/hyperlink" Target="https://oei.int/" TargetMode="External"/><Relationship Id="rId5" Type="http://schemas.openxmlformats.org/officeDocument/2006/relationships/webSettings" Target="webSettings.xml"/><Relationship Id="rId10" Type="http://schemas.openxmlformats.org/officeDocument/2006/relationships/hyperlink" Target="https://redtis.org/index.php/Redtis/article/view/165" TargetMode="External"/><Relationship Id="rId4" Type="http://schemas.openxmlformats.org/officeDocument/2006/relationships/settings" Target="settings.xml"/><Relationship Id="rId9" Type="http://schemas.openxmlformats.org/officeDocument/2006/relationships/hyperlink" Target="https://www.nuevarevista.net/hacia-una-pedagogia-aumentadael-papel-de-la-ia-en-la-personalizacion-del-aprendiza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914F-5F9B-430F-B0F6-00958E45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3693</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 Sala Cirugia General 16A</dc:creator>
  <cp:keywords/>
  <dc:description/>
  <cp:lastModifiedBy>Jefe Sala Cirugia General 16A</cp:lastModifiedBy>
  <cp:revision>7</cp:revision>
  <dcterms:created xsi:type="dcterms:W3CDTF">2025-09-11T16:06:00Z</dcterms:created>
  <dcterms:modified xsi:type="dcterms:W3CDTF">2025-09-11T16:43:00Z</dcterms:modified>
</cp:coreProperties>
</file>